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C23A" w14:textId="77777777" w:rsidR="000C6FB3" w:rsidRPr="00FD275B" w:rsidRDefault="00000000" w:rsidP="00FD275B">
      <w:pPr>
        <w:pStyle w:val="a4"/>
        <w:spacing w:before="0" w:after="240"/>
        <w:jc w:val="center"/>
        <w:rPr>
          <w:rFonts w:ascii="Times New Roman" w:hAnsi="Times New Roman" w:cs="Times New Roman"/>
          <w:b/>
          <w:bCs/>
        </w:rPr>
      </w:pPr>
      <w:r w:rsidRPr="00FD275B">
        <w:rPr>
          <w:rFonts w:ascii="Times New Roman" w:hAnsi="Times New Roman" w:cs="Times New Roman"/>
          <w:b/>
          <w:bCs/>
        </w:rPr>
        <w:t>Протезирование на имплантатах при полной адентии</w:t>
      </w:r>
    </w:p>
    <w:p w14:paraId="021F014F" w14:textId="41F5C411" w:rsidR="007C5B6D" w:rsidRPr="00FD275B" w:rsidRDefault="00000000" w:rsidP="00FD275B">
      <w:pPr>
        <w:pStyle w:val="a4"/>
        <w:spacing w:before="0" w:after="240"/>
        <w:jc w:val="center"/>
        <w:rPr>
          <w:rFonts w:ascii="Times New Roman" w:eastAsia="Times Roman" w:hAnsi="Times New Roman" w:cs="Times New Roman"/>
          <w:b/>
          <w:bCs/>
        </w:rPr>
      </w:pPr>
      <w:r w:rsidRPr="00FD275B">
        <w:rPr>
          <w:rFonts w:ascii="Times New Roman" w:hAnsi="Times New Roman" w:cs="Times New Roman"/>
          <w:b/>
          <w:bCs/>
        </w:rPr>
        <w:t>От временной конструкции к постоянной по новому протоколу: описание</w:t>
      </w:r>
      <w:r w:rsidR="00FD275B">
        <w:rPr>
          <w:rFonts w:ascii="Times New Roman" w:hAnsi="Times New Roman" w:cs="Times New Roman"/>
          <w:b/>
          <w:bCs/>
        </w:rPr>
        <w:t xml:space="preserve"> </w:t>
      </w:r>
      <w:r w:rsidRPr="00FD275B">
        <w:rPr>
          <w:rFonts w:ascii="Times New Roman" w:hAnsi="Times New Roman" w:cs="Times New Roman"/>
          <w:b/>
          <w:bCs/>
        </w:rPr>
        <w:t>клинического случая</w:t>
      </w:r>
    </w:p>
    <w:p w14:paraId="7A81D45D" w14:textId="0C6FA329" w:rsidR="007C5B6D" w:rsidRPr="00FD275B" w:rsidRDefault="00000000" w:rsidP="00FD275B">
      <w:pPr>
        <w:pStyle w:val="a4"/>
        <w:spacing w:before="0" w:after="240"/>
        <w:ind w:firstLine="720"/>
        <w:rPr>
          <w:rFonts w:ascii="Times New Roman" w:eastAsia="Times Roman" w:hAnsi="Times New Roman" w:cs="Times New Roman"/>
        </w:rPr>
      </w:pPr>
      <w:r w:rsidRPr="00FD275B">
        <w:rPr>
          <w:rFonts w:ascii="Times New Roman" w:hAnsi="Times New Roman" w:cs="Times New Roman"/>
          <w:b/>
          <w:bCs/>
        </w:rPr>
        <w:t>Введение</w:t>
      </w:r>
    </w:p>
    <w:p w14:paraId="16C70F3D" w14:textId="77777777" w:rsidR="000C6FB3" w:rsidRPr="00FD275B" w:rsidRDefault="00000000" w:rsidP="00FD275B">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В данной статье представлен клинический случай, рассказывающий о процедурах диагностики и лечения пациента с «запущенным» состоянием полости рта. Цель лечения состо</w:t>
      </w:r>
      <w:r w:rsidR="000C6FB3" w:rsidRPr="00FD275B">
        <w:rPr>
          <w:rFonts w:ascii="Times New Roman" w:hAnsi="Times New Roman" w:cs="Times New Roman"/>
          <w:sz w:val="24"/>
          <w:szCs w:val="24"/>
        </w:rPr>
        <w:t>яла</w:t>
      </w:r>
      <w:r w:rsidRPr="00FD275B">
        <w:rPr>
          <w:rFonts w:ascii="Times New Roman" w:hAnsi="Times New Roman" w:cs="Times New Roman"/>
          <w:sz w:val="24"/>
          <w:szCs w:val="24"/>
        </w:rPr>
        <w:t xml:space="preserve"> в том, чтобы провести полную ортопедическую и психологическую реабилитацию при помощи последовательных запланированных этапов протезирования.</w:t>
      </w:r>
    </w:p>
    <w:p w14:paraId="5BC49B0B" w14:textId="09E3DFCB" w:rsidR="00A579E7" w:rsidRDefault="00000000" w:rsidP="00FD275B">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При тщательном клиническом обследовании было обнаружено катастрофическое снижение высоты нижней трети лица, что является результатом длительного периода, в течение которого больной пренебрегал лечением полости рта (</w:t>
      </w:r>
      <w:r w:rsidR="000C6FB3"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0C6FB3"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1). </w:t>
      </w:r>
    </w:p>
    <w:p w14:paraId="060D2FCA" w14:textId="77777777" w:rsidR="00A579E7" w:rsidRDefault="00A579E7" w:rsidP="00FD275B">
      <w:pPr>
        <w:pStyle w:val="a5"/>
        <w:ind w:firstLine="720"/>
        <w:jc w:val="both"/>
        <w:rPr>
          <w:rFonts w:ascii="Times New Roman" w:hAnsi="Times New Roman" w:cs="Times New Roman"/>
          <w:sz w:val="24"/>
          <w:szCs w:val="24"/>
        </w:rPr>
      </w:pPr>
    </w:p>
    <w:p w14:paraId="7A0C3C77" w14:textId="42305918" w:rsidR="00A579E7" w:rsidRPr="00A579E7" w:rsidRDefault="00A579E7" w:rsidP="00A579E7">
      <w:pPr>
        <w:pStyle w:val="a4"/>
        <w:spacing w:before="0" w:after="240"/>
        <w:jc w:val="center"/>
        <w:rPr>
          <w:rFonts w:ascii="Times New Roman" w:eastAsia="Times Roman" w:hAnsi="Times New Roman" w:cs="Times New Roman"/>
        </w:rPr>
      </w:pPr>
      <w:r w:rsidRPr="00FD275B">
        <w:rPr>
          <w:rFonts w:ascii="Times New Roman" w:hAnsi="Times New Roman" w:cs="Times New Roman"/>
        </w:rPr>
        <w:t>Рис</w:t>
      </w:r>
      <w:r w:rsidR="00982C83">
        <w:rPr>
          <w:rFonts w:ascii="Times New Roman" w:hAnsi="Times New Roman" w:cs="Times New Roman"/>
        </w:rPr>
        <w:t xml:space="preserve">унок </w:t>
      </w:r>
      <w:r w:rsidRPr="00FD275B">
        <w:rPr>
          <w:rFonts w:ascii="Times New Roman" w:hAnsi="Times New Roman" w:cs="Times New Roman"/>
        </w:rPr>
        <w:t>1</w:t>
      </w:r>
      <w:r w:rsidR="00982C83">
        <w:rPr>
          <w:rFonts w:ascii="Times New Roman" w:hAnsi="Times New Roman" w:cs="Times New Roman"/>
        </w:rPr>
        <w:t>.</w:t>
      </w:r>
      <w:r w:rsidRPr="00FD275B">
        <w:rPr>
          <w:rFonts w:ascii="Times New Roman" w:hAnsi="Times New Roman" w:cs="Times New Roman"/>
        </w:rPr>
        <w:t xml:space="preserve"> Внешний осмотр пациента</w:t>
      </w:r>
    </w:p>
    <w:p w14:paraId="6A1615B4" w14:textId="2D52F13F" w:rsidR="00A579E7" w:rsidRDefault="00104BA4" w:rsidP="00104BA4">
      <w:pPr>
        <w:pStyle w:val="a5"/>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FDBF26" wp14:editId="136E5F04">
            <wp:extent cx="5394995" cy="2482850"/>
            <wp:effectExtent l="0" t="0" r="0" b="0"/>
            <wp:docPr id="6" name="Рисунок 6" descr="Изображение выглядит как мужчина, человек, очки, закры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мужчина, человек, очки, закрыть&#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442" cy="2492720"/>
                    </a:xfrm>
                    <a:prstGeom prst="rect">
                      <a:avLst/>
                    </a:prstGeom>
                    <a:noFill/>
                  </pic:spPr>
                </pic:pic>
              </a:graphicData>
            </a:graphic>
          </wp:inline>
        </w:drawing>
      </w:r>
    </w:p>
    <w:p w14:paraId="68C5F5CB" w14:textId="0D734A8F" w:rsidR="00A579E7" w:rsidRDefault="00A579E7" w:rsidP="00FD275B">
      <w:pPr>
        <w:pStyle w:val="a5"/>
        <w:ind w:firstLine="720"/>
        <w:jc w:val="both"/>
        <w:rPr>
          <w:rFonts w:ascii="Times New Roman" w:hAnsi="Times New Roman" w:cs="Times New Roman"/>
          <w:sz w:val="24"/>
          <w:szCs w:val="24"/>
        </w:rPr>
      </w:pPr>
    </w:p>
    <w:p w14:paraId="1B001350" w14:textId="77777777" w:rsidR="00A579E7" w:rsidRDefault="00A579E7" w:rsidP="00FD275B">
      <w:pPr>
        <w:pStyle w:val="a5"/>
        <w:ind w:firstLine="720"/>
        <w:jc w:val="both"/>
        <w:rPr>
          <w:rFonts w:ascii="Times New Roman" w:hAnsi="Times New Roman" w:cs="Times New Roman"/>
          <w:sz w:val="24"/>
          <w:szCs w:val="24"/>
        </w:rPr>
      </w:pPr>
    </w:p>
    <w:p w14:paraId="61BCFB7B" w14:textId="4C2E07A2" w:rsidR="007C5B6D" w:rsidRPr="00FD275B" w:rsidRDefault="00000000" w:rsidP="00FD275B">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При сборе анамнеза было интересно, что сам пациент больше внимания уделял просьбам по восстановлению функции жевания, не упоминая эстетику,</w:t>
      </w:r>
      <w:r w:rsidR="000C6FB3" w:rsidRPr="00FD275B">
        <w:rPr>
          <w:rFonts w:ascii="Times New Roman" w:hAnsi="Times New Roman" w:cs="Times New Roman"/>
          <w:sz w:val="24"/>
          <w:szCs w:val="24"/>
        </w:rPr>
        <w:t xml:space="preserve"> </w:t>
      </w:r>
      <w:r w:rsidRPr="00FD275B">
        <w:rPr>
          <w:rFonts w:ascii="Times New Roman" w:hAnsi="Times New Roman" w:cs="Times New Roman"/>
          <w:sz w:val="24"/>
          <w:szCs w:val="24"/>
        </w:rPr>
        <w:t xml:space="preserve">в то время как его жена явно просила улучшить для него гармонию улыбки </w:t>
      </w:r>
      <w:r w:rsidRPr="00FD275B">
        <w:rPr>
          <w:rFonts w:ascii="Times New Roman" w:hAnsi="Times New Roman" w:cs="Times New Roman"/>
          <w:sz w:val="24"/>
          <w:szCs w:val="24"/>
          <w:lang w:val="pt-PT"/>
        </w:rPr>
        <w:t>[1</w:t>
      </w:r>
      <w:r w:rsidRPr="00FD275B">
        <w:rPr>
          <w:rFonts w:ascii="Times New Roman" w:hAnsi="Times New Roman" w:cs="Times New Roman"/>
          <w:sz w:val="24"/>
          <w:szCs w:val="24"/>
        </w:rPr>
        <w:t>–</w:t>
      </w:r>
      <w:r w:rsidRPr="00FD275B">
        <w:rPr>
          <w:rFonts w:ascii="Times New Roman" w:hAnsi="Times New Roman" w:cs="Times New Roman"/>
          <w:sz w:val="24"/>
          <w:szCs w:val="24"/>
          <w:lang w:val="pt-PT"/>
        </w:rPr>
        <w:t>3</w:t>
      </w:r>
      <w:r w:rsidR="000C6FB3" w:rsidRPr="00FD275B">
        <w:rPr>
          <w:rFonts w:ascii="Times New Roman" w:hAnsi="Times New Roman" w:cs="Times New Roman"/>
          <w:sz w:val="24"/>
          <w:szCs w:val="24"/>
        </w:rPr>
        <w:t>*</w:t>
      </w:r>
      <w:r w:rsidRPr="00FD275B">
        <w:rPr>
          <w:rFonts w:ascii="Times New Roman" w:hAnsi="Times New Roman" w:cs="Times New Roman"/>
          <w:sz w:val="24"/>
          <w:szCs w:val="24"/>
          <w:lang w:val="pt-PT"/>
        </w:rPr>
        <w:t xml:space="preserve">]. </w:t>
      </w:r>
      <w:r w:rsidRPr="00FD275B">
        <w:rPr>
          <w:rFonts w:ascii="Times New Roman" w:hAnsi="Times New Roman" w:cs="Times New Roman"/>
          <w:sz w:val="24"/>
          <w:szCs w:val="24"/>
        </w:rPr>
        <w:t>Адентия имеет последствия не только с эстетической точки зрения, но и для общего состояния здоровья. Такие пациенты должны быть хорошо проинформированы</w:t>
      </w:r>
      <w:r w:rsidR="00982C83">
        <w:rPr>
          <w:rFonts w:ascii="Times New Roman" w:hAnsi="Times New Roman" w:cs="Times New Roman"/>
          <w:sz w:val="24"/>
          <w:szCs w:val="24"/>
        </w:rPr>
        <w:t xml:space="preserve"> о ее осложнениях </w:t>
      </w:r>
      <w:r w:rsidRPr="00FD275B">
        <w:rPr>
          <w:rFonts w:ascii="Times New Roman" w:hAnsi="Times New Roman" w:cs="Times New Roman"/>
          <w:sz w:val="24"/>
          <w:szCs w:val="24"/>
        </w:rPr>
        <w:t>и часто лечатся с применением мультидисциплинарного подхода нескольких врачей-специалистов</w:t>
      </w:r>
      <w:r w:rsidR="000C6FB3" w:rsidRPr="00FD275B">
        <w:rPr>
          <w:rFonts w:ascii="Times New Roman" w:hAnsi="Times New Roman" w:cs="Times New Roman"/>
          <w:sz w:val="24"/>
          <w:szCs w:val="24"/>
        </w:rPr>
        <w:t xml:space="preserve"> </w:t>
      </w:r>
      <w:r w:rsidRPr="00FD275B">
        <w:rPr>
          <w:rFonts w:ascii="Times New Roman" w:hAnsi="Times New Roman" w:cs="Times New Roman"/>
          <w:sz w:val="24"/>
          <w:szCs w:val="24"/>
          <w:lang w:val="pt-PT"/>
        </w:rPr>
        <w:t>[3</w:t>
      </w:r>
      <w:r w:rsidR="000C6FB3" w:rsidRPr="00FD275B">
        <w:rPr>
          <w:rFonts w:ascii="Times New Roman" w:hAnsi="Times New Roman" w:cs="Times New Roman"/>
          <w:sz w:val="24"/>
          <w:szCs w:val="24"/>
        </w:rPr>
        <w:t>*</w:t>
      </w:r>
      <w:r w:rsidRPr="00FD275B">
        <w:rPr>
          <w:rFonts w:ascii="Times New Roman" w:hAnsi="Times New Roman" w:cs="Times New Roman"/>
          <w:sz w:val="24"/>
          <w:szCs w:val="24"/>
          <w:lang w:val="pt-PT"/>
        </w:rPr>
        <w:t>].</w:t>
      </w:r>
    </w:p>
    <w:p w14:paraId="2A088CA7" w14:textId="20C96EA2" w:rsidR="007C5B6D" w:rsidRPr="00FD275B" w:rsidRDefault="00000000" w:rsidP="00FD275B">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Реабилитацию пациента при частичной или полной адентии следует рассматривать с комплексным подходом, который начинается с общего состояния здоровья пациента, с причин, вызвавших потерю зубов,</w:t>
      </w:r>
      <w:r w:rsidR="00982C83">
        <w:rPr>
          <w:rFonts w:ascii="Times New Roman" w:hAnsi="Times New Roman" w:cs="Times New Roman"/>
          <w:sz w:val="24"/>
          <w:szCs w:val="24"/>
        </w:rPr>
        <w:t xml:space="preserve"> </w:t>
      </w:r>
      <w:r w:rsidRPr="00FD275B">
        <w:rPr>
          <w:rFonts w:ascii="Times New Roman" w:hAnsi="Times New Roman" w:cs="Times New Roman"/>
          <w:sz w:val="24"/>
          <w:szCs w:val="24"/>
        </w:rPr>
        <w:t>а затем переходить к составлению плана лечения, учитывающего все эти факторы, чтобы обеспечить предсказуемый результат.</w:t>
      </w:r>
    </w:p>
    <w:p w14:paraId="6AA7C78B" w14:textId="419F0CE4" w:rsidR="000C6FB3" w:rsidRPr="00FD275B" w:rsidRDefault="000C6FB3" w:rsidP="00FD275B">
      <w:pPr>
        <w:pStyle w:val="a5"/>
        <w:ind w:firstLine="720"/>
        <w:jc w:val="both"/>
        <w:rPr>
          <w:rFonts w:ascii="Times New Roman" w:hAnsi="Times New Roman" w:cs="Times New Roman"/>
          <w:sz w:val="24"/>
          <w:szCs w:val="24"/>
        </w:rPr>
      </w:pPr>
    </w:p>
    <w:p w14:paraId="0DBE682A" w14:textId="4CC529F5" w:rsidR="000C6FB3" w:rsidRPr="00FD275B" w:rsidRDefault="000C6FB3" w:rsidP="00FD275B">
      <w:pPr>
        <w:pStyle w:val="a5"/>
        <w:ind w:firstLine="720"/>
        <w:jc w:val="both"/>
        <w:rPr>
          <w:rFonts w:ascii="Times New Roman" w:hAnsi="Times New Roman" w:cs="Times New Roman"/>
          <w:b/>
          <w:bCs/>
          <w:sz w:val="24"/>
          <w:szCs w:val="24"/>
        </w:rPr>
      </w:pPr>
      <w:r w:rsidRPr="00FD275B">
        <w:rPr>
          <w:rFonts w:ascii="Times New Roman" w:hAnsi="Times New Roman" w:cs="Times New Roman"/>
          <w:b/>
          <w:bCs/>
          <w:sz w:val="24"/>
          <w:szCs w:val="24"/>
        </w:rPr>
        <w:t>Цель</w:t>
      </w:r>
    </w:p>
    <w:p w14:paraId="42E7788A" w14:textId="77777777" w:rsidR="000C6FB3" w:rsidRPr="00FD275B" w:rsidRDefault="000C6FB3" w:rsidP="00FD275B">
      <w:pPr>
        <w:pStyle w:val="a5"/>
        <w:ind w:firstLine="720"/>
        <w:jc w:val="both"/>
        <w:rPr>
          <w:rFonts w:ascii="Times New Roman" w:eastAsia="Times New Roman" w:hAnsi="Times New Roman" w:cs="Times New Roman"/>
          <w:sz w:val="24"/>
          <w:szCs w:val="24"/>
        </w:rPr>
      </w:pPr>
    </w:p>
    <w:p w14:paraId="2508BCE2" w14:textId="4A05A357" w:rsidR="007C5B6D" w:rsidRPr="00FD275B" w:rsidRDefault="00000000" w:rsidP="00FD275B">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Основная цель</w:t>
      </w:r>
      <w:r w:rsidR="000C6FB3" w:rsidRPr="00FD275B">
        <w:rPr>
          <w:rFonts w:ascii="Times New Roman" w:hAnsi="Times New Roman" w:cs="Times New Roman"/>
          <w:sz w:val="24"/>
          <w:szCs w:val="24"/>
        </w:rPr>
        <w:t xml:space="preserve"> этого клинического случая</w:t>
      </w:r>
      <w:r w:rsidRPr="00FD275B">
        <w:rPr>
          <w:rFonts w:ascii="Times New Roman" w:hAnsi="Times New Roman" w:cs="Times New Roman"/>
          <w:sz w:val="24"/>
          <w:szCs w:val="24"/>
        </w:rPr>
        <w:t xml:space="preserve"> состояла в том, чтобы разработать </w:t>
      </w:r>
      <w:proofErr w:type="spellStart"/>
      <w:r w:rsidRPr="00FD275B">
        <w:rPr>
          <w:rFonts w:ascii="Times New Roman" w:hAnsi="Times New Roman" w:cs="Times New Roman"/>
          <w:sz w:val="24"/>
          <w:szCs w:val="24"/>
        </w:rPr>
        <w:t>имплантационно</w:t>
      </w:r>
      <w:proofErr w:type="spellEnd"/>
      <w:r w:rsidRPr="00FD275B">
        <w:rPr>
          <w:rFonts w:ascii="Times New Roman" w:hAnsi="Times New Roman" w:cs="Times New Roman"/>
          <w:sz w:val="24"/>
          <w:szCs w:val="24"/>
        </w:rPr>
        <w:t xml:space="preserve">-протезное лечение, </w:t>
      </w:r>
      <w:bookmarkStart w:id="0" w:name="_Hlk114596640"/>
      <w:r w:rsidR="00850CF9">
        <w:rPr>
          <w:rFonts w:ascii="Times New Roman" w:hAnsi="Times New Roman" w:cs="Times New Roman"/>
          <w:sz w:val="24"/>
          <w:szCs w:val="24"/>
        </w:rPr>
        <w:t>значительно улучшающее</w:t>
      </w:r>
      <w:r w:rsidRPr="00FD275B">
        <w:rPr>
          <w:rFonts w:ascii="Times New Roman" w:hAnsi="Times New Roman" w:cs="Times New Roman"/>
          <w:sz w:val="24"/>
          <w:szCs w:val="24"/>
        </w:rPr>
        <w:t xml:space="preserve"> </w:t>
      </w:r>
      <w:bookmarkEnd w:id="0"/>
      <w:r w:rsidRPr="00FD275B">
        <w:rPr>
          <w:rFonts w:ascii="Times New Roman" w:hAnsi="Times New Roman" w:cs="Times New Roman"/>
          <w:sz w:val="24"/>
          <w:szCs w:val="24"/>
        </w:rPr>
        <w:t>линию улыбки пациентов и повышающее качество жизни, связанное с полостью рта.</w:t>
      </w:r>
    </w:p>
    <w:p w14:paraId="5B42F840" w14:textId="77777777" w:rsidR="007C5B6D" w:rsidRPr="00FD275B" w:rsidRDefault="007C5B6D" w:rsidP="00FD275B">
      <w:pPr>
        <w:pStyle w:val="a5"/>
        <w:rPr>
          <w:rFonts w:ascii="Times New Roman" w:hAnsi="Times New Roman" w:cs="Times New Roman"/>
          <w:sz w:val="24"/>
          <w:szCs w:val="24"/>
        </w:rPr>
      </w:pPr>
    </w:p>
    <w:p w14:paraId="29406E75" w14:textId="77777777" w:rsidR="000F7C87" w:rsidRDefault="000F7C87" w:rsidP="00FD275B">
      <w:pPr>
        <w:pStyle w:val="a4"/>
        <w:spacing w:before="0" w:after="240"/>
        <w:ind w:firstLine="720"/>
        <w:rPr>
          <w:rFonts w:ascii="Times New Roman" w:hAnsi="Times New Roman" w:cs="Times New Roman"/>
          <w:b/>
          <w:bCs/>
        </w:rPr>
      </w:pPr>
    </w:p>
    <w:p w14:paraId="0A79E836" w14:textId="77777777" w:rsidR="00104BA4" w:rsidRDefault="00104BA4" w:rsidP="00FD275B">
      <w:pPr>
        <w:pStyle w:val="a4"/>
        <w:spacing w:before="0" w:after="240"/>
        <w:ind w:firstLine="720"/>
        <w:rPr>
          <w:rFonts w:ascii="Times New Roman" w:hAnsi="Times New Roman" w:cs="Times New Roman"/>
          <w:b/>
          <w:bCs/>
        </w:rPr>
      </w:pPr>
    </w:p>
    <w:p w14:paraId="333A9A66" w14:textId="0C3FE67C" w:rsidR="007C5B6D" w:rsidRPr="00FD275B" w:rsidRDefault="00000000" w:rsidP="00FD275B">
      <w:pPr>
        <w:pStyle w:val="a4"/>
        <w:spacing w:before="0" w:after="240"/>
        <w:ind w:firstLine="720"/>
        <w:rPr>
          <w:rFonts w:ascii="Times New Roman" w:eastAsia="Times Roman" w:hAnsi="Times New Roman" w:cs="Times New Roman"/>
        </w:rPr>
      </w:pPr>
      <w:r w:rsidRPr="00FD275B">
        <w:rPr>
          <w:rFonts w:ascii="Times New Roman" w:hAnsi="Times New Roman" w:cs="Times New Roman"/>
          <w:b/>
          <w:bCs/>
        </w:rPr>
        <w:lastRenderedPageBreak/>
        <w:t>Материалы и методы</w:t>
      </w:r>
    </w:p>
    <w:p w14:paraId="6A420B27" w14:textId="77777777" w:rsidR="007C5B6D" w:rsidRPr="00FD275B" w:rsidRDefault="00000000" w:rsidP="00FD275B">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При внешнем осмотре выявлена ​​типичная морфология лица, характерная для больных с адентией. Красная кайма губ истончена, а носогубные складки стали более выраженными за счет потери многих зубов и костной опоры, поддерживавшей когда-то мягкие ткани нижней трети лица.</w:t>
      </w:r>
    </w:p>
    <w:p w14:paraId="02B2B7AE" w14:textId="4FC5CCA3" w:rsidR="007C5B6D" w:rsidRPr="00FD275B" w:rsidRDefault="00503FF5" w:rsidP="00FD275B">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После обсуждения с пациентом нескольких вариантов лечения финальный план лечения включал в себя протез на двух имплантатах на нижней челюсти, а на верхней челюсти - гибридный тотальный протез.</w:t>
      </w:r>
    </w:p>
    <w:p w14:paraId="1D3D3FE4" w14:textId="2FDD775A" w:rsidR="007C5B6D" w:rsidRPr="00FD275B" w:rsidRDefault="00000000" w:rsidP="00FD275B">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 xml:space="preserve">Диагностическая последовательность включала классические шаги, выполняемые для того, чтобы </w:t>
      </w:r>
      <w:r w:rsidR="00A50552">
        <w:rPr>
          <w:rFonts w:ascii="Times New Roman" w:hAnsi="Times New Roman" w:cs="Times New Roman"/>
          <w:sz w:val="24"/>
          <w:szCs w:val="24"/>
        </w:rPr>
        <w:t>максимально собрать анамнез при осмотре полости рта</w:t>
      </w:r>
      <w:r w:rsidRPr="00FD275B">
        <w:rPr>
          <w:rFonts w:ascii="Times New Roman" w:hAnsi="Times New Roman" w:cs="Times New Roman"/>
          <w:sz w:val="24"/>
          <w:szCs w:val="24"/>
        </w:rPr>
        <w:t>:</w:t>
      </w:r>
    </w:p>
    <w:p w14:paraId="7631F7B8" w14:textId="77777777" w:rsidR="00503FF5" w:rsidRPr="00FD275B" w:rsidRDefault="00503FF5" w:rsidP="00FD275B">
      <w:pPr>
        <w:pStyle w:val="a5"/>
        <w:numPr>
          <w:ilvl w:val="0"/>
          <w:numId w:val="1"/>
        </w:numPr>
        <w:ind w:left="0"/>
        <w:jc w:val="both"/>
        <w:rPr>
          <w:rFonts w:ascii="Times New Roman" w:eastAsia="Times New Roman" w:hAnsi="Times New Roman" w:cs="Times New Roman"/>
          <w:sz w:val="24"/>
          <w:szCs w:val="24"/>
        </w:rPr>
      </w:pPr>
      <w:r w:rsidRPr="00FD275B">
        <w:rPr>
          <w:rFonts w:ascii="Times New Roman" w:hAnsi="Times New Roman" w:cs="Times New Roman"/>
          <w:sz w:val="24"/>
          <w:szCs w:val="24"/>
        </w:rPr>
        <w:t>предварительный панорамный снимок;</w:t>
      </w:r>
    </w:p>
    <w:p w14:paraId="535EFB6B" w14:textId="77777777" w:rsidR="00503FF5" w:rsidRPr="00FD275B" w:rsidRDefault="00000000" w:rsidP="00FD275B">
      <w:pPr>
        <w:pStyle w:val="a5"/>
        <w:numPr>
          <w:ilvl w:val="0"/>
          <w:numId w:val="1"/>
        </w:numPr>
        <w:ind w:left="0"/>
        <w:jc w:val="both"/>
        <w:rPr>
          <w:rFonts w:ascii="Times New Roman" w:eastAsia="Times New Roman" w:hAnsi="Times New Roman" w:cs="Times New Roman"/>
          <w:sz w:val="24"/>
          <w:szCs w:val="24"/>
        </w:rPr>
      </w:pPr>
      <w:r w:rsidRPr="00FD275B">
        <w:rPr>
          <w:rFonts w:ascii="Times New Roman" w:hAnsi="Times New Roman" w:cs="Times New Roman"/>
          <w:sz w:val="24"/>
          <w:szCs w:val="24"/>
        </w:rPr>
        <w:t>определение высоты нижней трети лица;</w:t>
      </w:r>
    </w:p>
    <w:p w14:paraId="2D9AE9C3" w14:textId="1F665D38" w:rsidR="00503FF5" w:rsidRPr="00FD275B" w:rsidRDefault="00FD395B" w:rsidP="00FD275B">
      <w:pPr>
        <w:pStyle w:val="a5"/>
        <w:numPr>
          <w:ilvl w:val="0"/>
          <w:numId w:val="1"/>
        </w:numPr>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измерения с помощью </w:t>
      </w:r>
      <w:r w:rsidR="00503FF5" w:rsidRPr="00FD275B">
        <w:rPr>
          <w:rFonts w:ascii="Times New Roman" w:hAnsi="Times New Roman" w:cs="Times New Roman"/>
          <w:sz w:val="24"/>
          <w:szCs w:val="24"/>
        </w:rPr>
        <w:t>лицев</w:t>
      </w:r>
      <w:r>
        <w:rPr>
          <w:rFonts w:ascii="Times New Roman" w:hAnsi="Times New Roman" w:cs="Times New Roman"/>
          <w:sz w:val="24"/>
          <w:szCs w:val="24"/>
        </w:rPr>
        <w:t>ой</w:t>
      </w:r>
      <w:r w:rsidR="00503FF5" w:rsidRPr="00FD275B">
        <w:rPr>
          <w:rFonts w:ascii="Times New Roman" w:hAnsi="Times New Roman" w:cs="Times New Roman"/>
          <w:sz w:val="24"/>
          <w:szCs w:val="24"/>
        </w:rPr>
        <w:t xml:space="preserve"> дуг</w:t>
      </w:r>
      <w:r>
        <w:rPr>
          <w:rFonts w:ascii="Times New Roman" w:hAnsi="Times New Roman" w:cs="Times New Roman"/>
          <w:sz w:val="24"/>
          <w:szCs w:val="24"/>
        </w:rPr>
        <w:t>и</w:t>
      </w:r>
      <w:r w:rsidR="00503FF5" w:rsidRPr="00FD275B">
        <w:rPr>
          <w:rFonts w:ascii="Times New Roman" w:hAnsi="Times New Roman" w:cs="Times New Roman"/>
          <w:sz w:val="24"/>
          <w:szCs w:val="24"/>
        </w:rPr>
        <w:t>;</w:t>
      </w:r>
    </w:p>
    <w:p w14:paraId="291CD550" w14:textId="77777777" w:rsidR="00503FF5" w:rsidRPr="00FD275B" w:rsidRDefault="00503FF5" w:rsidP="00FD275B">
      <w:pPr>
        <w:pStyle w:val="a5"/>
        <w:numPr>
          <w:ilvl w:val="0"/>
          <w:numId w:val="1"/>
        </w:numPr>
        <w:ind w:left="0"/>
        <w:jc w:val="both"/>
        <w:rPr>
          <w:rFonts w:ascii="Times New Roman" w:eastAsia="Times New Roman" w:hAnsi="Times New Roman" w:cs="Times New Roman"/>
          <w:sz w:val="24"/>
          <w:szCs w:val="24"/>
        </w:rPr>
      </w:pPr>
      <w:r w:rsidRPr="00FD275B">
        <w:rPr>
          <w:rFonts w:ascii="Times New Roman" w:hAnsi="Times New Roman" w:cs="Times New Roman"/>
          <w:sz w:val="24"/>
          <w:szCs w:val="24"/>
        </w:rPr>
        <w:t>сборка артикулятора;</w:t>
      </w:r>
    </w:p>
    <w:p w14:paraId="7BC43C21" w14:textId="77777777" w:rsidR="00503FF5" w:rsidRPr="00FD275B" w:rsidRDefault="00503FF5" w:rsidP="00FD275B">
      <w:pPr>
        <w:pStyle w:val="a5"/>
        <w:numPr>
          <w:ilvl w:val="0"/>
          <w:numId w:val="1"/>
        </w:numPr>
        <w:ind w:left="0"/>
        <w:jc w:val="both"/>
        <w:rPr>
          <w:rFonts w:ascii="Times New Roman" w:eastAsia="Times New Roman" w:hAnsi="Times New Roman" w:cs="Times New Roman"/>
          <w:sz w:val="24"/>
          <w:szCs w:val="24"/>
        </w:rPr>
      </w:pPr>
      <w:r w:rsidRPr="00FD275B">
        <w:rPr>
          <w:rFonts w:ascii="Times New Roman" w:hAnsi="Times New Roman" w:cs="Times New Roman"/>
          <w:sz w:val="24"/>
          <w:szCs w:val="24"/>
        </w:rPr>
        <w:t>установка зубов – ключевой этап, особенно при изготовлении временного протеза.</w:t>
      </w:r>
    </w:p>
    <w:p w14:paraId="6D2900DB" w14:textId="77777777" w:rsidR="00503FF5" w:rsidRPr="00FD275B" w:rsidRDefault="00503FF5" w:rsidP="00FD275B">
      <w:pPr>
        <w:pStyle w:val="a5"/>
        <w:jc w:val="both"/>
        <w:rPr>
          <w:rFonts w:ascii="Times New Roman" w:hAnsi="Times New Roman" w:cs="Times New Roman"/>
          <w:sz w:val="24"/>
          <w:szCs w:val="24"/>
        </w:rPr>
      </w:pPr>
    </w:p>
    <w:p w14:paraId="1ECC4BE6" w14:textId="77777777" w:rsidR="0077352F"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Чтобы изменить линию улыбки, необходимо было запланировать остеотомию под ортопедическим контролем с использованием шаблона из прозрачного полимера, чтобы перенести измерения, </w:t>
      </w:r>
      <w:r w:rsidR="0077352F" w:rsidRPr="00FD275B">
        <w:rPr>
          <w:rFonts w:ascii="Times New Roman" w:hAnsi="Times New Roman" w:cs="Times New Roman"/>
          <w:sz w:val="24"/>
          <w:szCs w:val="24"/>
        </w:rPr>
        <w:t>выполненные на</w:t>
      </w:r>
      <w:r w:rsidRPr="00FD275B">
        <w:rPr>
          <w:rFonts w:ascii="Times New Roman" w:hAnsi="Times New Roman" w:cs="Times New Roman"/>
          <w:sz w:val="24"/>
          <w:szCs w:val="24"/>
        </w:rPr>
        <w:t xml:space="preserve"> гипсовой модели в полость рта пациента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2).</w:t>
      </w:r>
    </w:p>
    <w:p w14:paraId="72360821" w14:textId="77777777" w:rsidR="0077352F" w:rsidRDefault="0077352F" w:rsidP="0061454C">
      <w:pPr>
        <w:pStyle w:val="a5"/>
        <w:ind w:firstLine="720"/>
        <w:jc w:val="both"/>
        <w:rPr>
          <w:rFonts w:ascii="Times New Roman" w:hAnsi="Times New Roman" w:cs="Times New Roman"/>
          <w:sz w:val="24"/>
          <w:szCs w:val="24"/>
        </w:rPr>
      </w:pPr>
    </w:p>
    <w:p w14:paraId="218AE2FB" w14:textId="197020ED" w:rsidR="0077352F" w:rsidRDefault="003A669A" w:rsidP="003A669A">
      <w:pPr>
        <w:pStyle w:val="a5"/>
        <w:tabs>
          <w:tab w:val="left" w:pos="2460"/>
        </w:tabs>
        <w:ind w:firstLine="720"/>
        <w:jc w:val="center"/>
        <w:rPr>
          <w:rFonts w:ascii="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0288" behindDoc="0" locked="0" layoutInCell="1" allowOverlap="1" wp14:anchorId="396C8A2C" wp14:editId="756DD24A">
            <wp:simplePos x="0" y="0"/>
            <wp:positionH relativeFrom="margin">
              <wp:posOffset>1069340</wp:posOffset>
            </wp:positionH>
            <wp:positionV relativeFrom="paragraph">
              <wp:posOffset>308610</wp:posOffset>
            </wp:positionV>
            <wp:extent cx="4044950" cy="1746250"/>
            <wp:effectExtent l="0" t="0" r="0" b="6350"/>
            <wp:wrapTopAndBottom/>
            <wp:docPr id="2" name="officeArt object" descr="Изображение выглядит как членистоногое, беспозвоночное&#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2" name="officeArt object" descr="Изображение выглядит как членистоногое, беспозвоночное&#10;&#10;Автоматически созданное описание"/>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4950" cy="1746250"/>
                    </a:xfrm>
                    <a:prstGeom prst="rect">
                      <a:avLst/>
                    </a:prstGeom>
                    <a:ln w="12700" cap="flat">
                      <a:noFill/>
                      <a:miter lim="400000"/>
                    </a:ln>
                    <a:effectLst/>
                  </pic:spPr>
                </pic:pic>
              </a:graphicData>
            </a:graphic>
          </wp:anchor>
        </w:drawing>
      </w:r>
      <w:r w:rsidR="0077352F" w:rsidRPr="007D4FE4">
        <w:rPr>
          <w:rFonts w:ascii="Times New Roman" w:hAnsi="Times New Roman" w:cs="Times New Roman"/>
          <w:sz w:val="24"/>
          <w:szCs w:val="24"/>
        </w:rPr>
        <w:t>Рис</w:t>
      </w:r>
      <w:r w:rsidR="00982C83">
        <w:rPr>
          <w:rFonts w:ascii="Times New Roman" w:hAnsi="Times New Roman" w:cs="Times New Roman"/>
          <w:sz w:val="24"/>
          <w:szCs w:val="24"/>
        </w:rPr>
        <w:t>унок</w:t>
      </w:r>
      <w:r w:rsidR="0077352F" w:rsidRPr="007D4FE4">
        <w:rPr>
          <w:rFonts w:ascii="Times New Roman" w:hAnsi="Times New Roman" w:cs="Times New Roman"/>
          <w:sz w:val="24"/>
          <w:szCs w:val="24"/>
        </w:rPr>
        <w:t xml:space="preserve"> 2</w:t>
      </w:r>
      <w:r>
        <w:rPr>
          <w:rFonts w:ascii="Times New Roman" w:hAnsi="Times New Roman" w:cs="Times New Roman"/>
          <w:sz w:val="24"/>
          <w:szCs w:val="24"/>
        </w:rPr>
        <w:t>.</w:t>
      </w:r>
      <w:r w:rsidR="0077352F" w:rsidRPr="007D4FE4">
        <w:rPr>
          <w:rFonts w:ascii="Times New Roman" w:hAnsi="Times New Roman" w:cs="Times New Roman"/>
          <w:sz w:val="24"/>
          <w:szCs w:val="24"/>
        </w:rPr>
        <w:t xml:space="preserve"> Остеотом</w:t>
      </w:r>
      <w:r w:rsidR="0077352F" w:rsidRPr="00FD275B">
        <w:rPr>
          <w:rFonts w:ascii="Times New Roman" w:hAnsi="Times New Roman" w:cs="Times New Roman"/>
        </w:rPr>
        <w:t>ия</w:t>
      </w:r>
    </w:p>
    <w:p w14:paraId="756456A9" w14:textId="77777777" w:rsidR="00976536" w:rsidRDefault="00976536" w:rsidP="0038746B">
      <w:pPr>
        <w:pStyle w:val="a5"/>
        <w:jc w:val="both"/>
        <w:rPr>
          <w:rFonts w:ascii="Times New Roman" w:hAnsi="Times New Roman" w:cs="Times New Roman"/>
          <w:sz w:val="24"/>
          <w:szCs w:val="24"/>
        </w:rPr>
      </w:pPr>
    </w:p>
    <w:p w14:paraId="3F4D9BC8" w14:textId="43FA538E" w:rsidR="00C1183F" w:rsidRDefault="00000000" w:rsidP="004F6812">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После удаления корней разрушенных зубов на нижней челюсти была выполнена остеотомия под ортопедическим контролем и установка имплантатов с использованием аналогового смарт-инструмента, набора </w:t>
      </w:r>
      <w:r w:rsidRPr="00FD275B">
        <w:rPr>
          <w:rFonts w:ascii="Times New Roman" w:hAnsi="Times New Roman" w:cs="Times New Roman"/>
          <w:sz w:val="24"/>
          <w:szCs w:val="24"/>
          <w:lang w:val="de-DE"/>
        </w:rPr>
        <w:t>Parallel Kit (</w:t>
      </w:r>
      <w:proofErr w:type="spellStart"/>
      <w:r w:rsidRPr="00FD275B">
        <w:rPr>
          <w:rFonts w:ascii="Times New Roman" w:hAnsi="Times New Roman" w:cs="Times New Roman"/>
          <w:sz w:val="24"/>
          <w:szCs w:val="24"/>
          <w:lang w:val="de-DE"/>
        </w:rPr>
        <w:t>Osstem</w:t>
      </w:r>
      <w:proofErr w:type="spellEnd"/>
      <w:r w:rsidRPr="00FD275B">
        <w:rPr>
          <w:rFonts w:ascii="Times New Roman" w:hAnsi="Times New Roman" w:cs="Times New Roman"/>
          <w:sz w:val="24"/>
          <w:szCs w:val="24"/>
          <w:lang w:val="de-DE"/>
        </w:rPr>
        <w:t xml:space="preserve">, </w:t>
      </w:r>
      <w:r w:rsidRPr="00FD275B">
        <w:rPr>
          <w:rFonts w:ascii="Times New Roman" w:hAnsi="Times New Roman" w:cs="Times New Roman"/>
          <w:sz w:val="24"/>
          <w:szCs w:val="24"/>
        </w:rPr>
        <w:t>Сеул, Корея)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3). </w:t>
      </w:r>
    </w:p>
    <w:p w14:paraId="346CD8B6" w14:textId="77777777" w:rsidR="004F6812" w:rsidRPr="004F6812" w:rsidRDefault="004F6812" w:rsidP="004F6812">
      <w:pPr>
        <w:pStyle w:val="a5"/>
        <w:ind w:firstLine="720"/>
        <w:jc w:val="both"/>
        <w:rPr>
          <w:rFonts w:ascii="Times New Roman" w:hAnsi="Times New Roman" w:cs="Times New Roman"/>
          <w:sz w:val="24"/>
          <w:szCs w:val="24"/>
        </w:rPr>
      </w:pPr>
    </w:p>
    <w:p w14:paraId="2BB31382" w14:textId="134D8840" w:rsidR="00E11B88" w:rsidRDefault="00E11B88" w:rsidP="00E11B88">
      <w:pPr>
        <w:pStyle w:val="a4"/>
        <w:spacing w:before="0" w:after="240"/>
        <w:jc w:val="center"/>
        <w:rPr>
          <w:rFonts w:ascii="Times New Roman" w:hAnsi="Times New Roman" w:cs="Times New Roman"/>
          <w:lang w:val="de-DE"/>
        </w:rPr>
      </w:pPr>
      <w:r w:rsidRPr="00E11B88">
        <w:rPr>
          <w:rFonts w:ascii="Times New Roman" w:hAnsi="Times New Roman" w:cs="Times New Roman"/>
        </w:rPr>
        <w:t>Рис</w:t>
      </w:r>
      <w:r w:rsidR="00AE692B">
        <w:rPr>
          <w:rFonts w:ascii="Times New Roman" w:hAnsi="Times New Roman" w:cs="Times New Roman"/>
        </w:rPr>
        <w:t>унок</w:t>
      </w:r>
      <w:r w:rsidRPr="00E11B88">
        <w:rPr>
          <w:rFonts w:ascii="Times New Roman" w:hAnsi="Times New Roman" w:cs="Times New Roman"/>
        </w:rPr>
        <w:t xml:space="preserve"> 3</w:t>
      </w:r>
      <w:r w:rsidR="0038746B">
        <w:rPr>
          <w:rFonts w:ascii="Times New Roman" w:hAnsi="Times New Roman" w:cs="Times New Roman"/>
        </w:rPr>
        <w:t>.</w:t>
      </w:r>
      <w:r w:rsidRPr="00E11B88">
        <w:rPr>
          <w:rFonts w:ascii="Times New Roman" w:hAnsi="Times New Roman" w:cs="Times New Roman"/>
        </w:rPr>
        <w:t xml:space="preserve"> Ис</w:t>
      </w:r>
      <w:r w:rsidRPr="00FD275B">
        <w:rPr>
          <w:rFonts w:ascii="Times New Roman" w:hAnsi="Times New Roman" w:cs="Times New Roman"/>
        </w:rPr>
        <w:t>пользование набора «</w:t>
      </w:r>
      <w:proofErr w:type="spellStart"/>
      <w:r w:rsidRPr="00FD275B">
        <w:rPr>
          <w:rFonts w:ascii="Times New Roman" w:hAnsi="Times New Roman" w:cs="Times New Roman"/>
        </w:rPr>
        <w:t>Parallel</w:t>
      </w:r>
      <w:proofErr w:type="spellEnd"/>
      <w:r w:rsidRPr="00FD275B">
        <w:rPr>
          <w:rFonts w:ascii="Times New Roman" w:hAnsi="Times New Roman" w:cs="Times New Roman"/>
        </w:rPr>
        <w:t xml:space="preserve"> Kit»</w:t>
      </w:r>
    </w:p>
    <w:p w14:paraId="211AFDE3" w14:textId="5E1E22A4" w:rsidR="00E11B88" w:rsidRPr="00FD275B" w:rsidRDefault="00E11B88" w:rsidP="00E11B88">
      <w:pPr>
        <w:pStyle w:val="a4"/>
        <w:spacing w:before="0" w:after="240"/>
        <w:jc w:val="center"/>
        <w:rPr>
          <w:rFonts w:ascii="Times New Roman" w:eastAsia="Times Roman" w:hAnsi="Times New Roman" w:cs="Times New Roman"/>
        </w:rPr>
      </w:pPr>
      <w:r w:rsidRPr="00FD275B">
        <w:rPr>
          <w:rFonts w:ascii="Times New Roman" w:eastAsia="Times Roman" w:hAnsi="Times New Roman" w:cs="Times New Roman"/>
          <w:noProof/>
        </w:rPr>
        <w:drawing>
          <wp:inline distT="0" distB="0" distL="0" distR="0" wp14:anchorId="4523C458" wp14:editId="1CD10FCA">
            <wp:extent cx="4113530" cy="1841265"/>
            <wp:effectExtent l="0" t="0" r="1270" b="6985"/>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5image33194816.jpg"/>
                    <pic:cNvPicPr>
                      <a:picLocks noChangeAspect="1"/>
                    </pic:cNvPicPr>
                  </pic:nvPicPr>
                  <pic:blipFill>
                    <a:blip r:embed="rId9"/>
                    <a:stretch>
                      <a:fillRect/>
                    </a:stretch>
                  </pic:blipFill>
                  <pic:spPr>
                    <a:xfrm>
                      <a:off x="0" y="0"/>
                      <a:ext cx="4126587" cy="1847109"/>
                    </a:xfrm>
                    <a:prstGeom prst="rect">
                      <a:avLst/>
                    </a:prstGeom>
                    <a:ln w="12700" cap="flat">
                      <a:noFill/>
                      <a:miter lim="400000"/>
                    </a:ln>
                    <a:effectLst/>
                  </pic:spPr>
                </pic:pic>
              </a:graphicData>
            </a:graphic>
          </wp:inline>
        </w:drawing>
      </w:r>
    </w:p>
    <w:p w14:paraId="1F13DDDA" w14:textId="77777777" w:rsidR="00E11B88" w:rsidRDefault="00E11B88" w:rsidP="00E11B88">
      <w:pPr>
        <w:pStyle w:val="a5"/>
        <w:ind w:firstLine="720"/>
        <w:jc w:val="center"/>
        <w:rPr>
          <w:rFonts w:ascii="Times New Roman" w:hAnsi="Times New Roman" w:cs="Times New Roman"/>
          <w:sz w:val="24"/>
          <w:szCs w:val="24"/>
        </w:rPr>
      </w:pPr>
    </w:p>
    <w:p w14:paraId="3580EFA5" w14:textId="4701FA0A" w:rsidR="00DA6DC5" w:rsidRDefault="00000000" w:rsidP="004F6812">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lastRenderedPageBreak/>
        <w:t>Этот инструмент представляет собой стальную вилку, регулируемую по форме дуги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4). </w:t>
      </w:r>
    </w:p>
    <w:p w14:paraId="54B6A388" w14:textId="77777777" w:rsidR="00B25840" w:rsidRDefault="00B25840" w:rsidP="00DA6DC5">
      <w:pPr>
        <w:pStyle w:val="a4"/>
        <w:spacing w:before="0"/>
        <w:jc w:val="center"/>
        <w:rPr>
          <w:rFonts w:ascii="Times New Roman" w:hAnsi="Times New Roman" w:cs="Times New Roman"/>
        </w:rPr>
      </w:pPr>
    </w:p>
    <w:p w14:paraId="02038DA2" w14:textId="5A50632B" w:rsidR="00DA6DC5" w:rsidRPr="00FD275B" w:rsidRDefault="00DA6DC5" w:rsidP="00DA6DC5">
      <w:pPr>
        <w:pStyle w:val="a4"/>
        <w:spacing w:before="0"/>
        <w:jc w:val="center"/>
        <w:rPr>
          <w:rFonts w:ascii="Times New Roman" w:eastAsia="Times Roman" w:hAnsi="Times New Roman" w:cs="Times New Roman"/>
        </w:rPr>
      </w:pPr>
      <w:r w:rsidRPr="00FD275B">
        <w:rPr>
          <w:rFonts w:ascii="Times New Roman" w:hAnsi="Times New Roman" w:cs="Times New Roman"/>
        </w:rPr>
        <w:t>Рис</w:t>
      </w:r>
      <w:r w:rsidR="003772C0">
        <w:rPr>
          <w:rFonts w:ascii="Times New Roman" w:hAnsi="Times New Roman" w:cs="Times New Roman"/>
        </w:rPr>
        <w:t>унок</w:t>
      </w:r>
      <w:r w:rsidRPr="00FD275B">
        <w:rPr>
          <w:rFonts w:ascii="Times New Roman" w:hAnsi="Times New Roman" w:cs="Times New Roman"/>
        </w:rPr>
        <w:t xml:space="preserve"> 4</w:t>
      </w:r>
      <w:r w:rsidR="003772C0">
        <w:rPr>
          <w:rFonts w:ascii="Times New Roman" w:hAnsi="Times New Roman" w:cs="Times New Roman"/>
        </w:rPr>
        <w:t>.</w:t>
      </w:r>
      <w:r w:rsidRPr="00FD275B">
        <w:rPr>
          <w:rFonts w:ascii="Times New Roman" w:hAnsi="Times New Roman" w:cs="Times New Roman"/>
        </w:rPr>
        <w:t xml:space="preserve"> Применение набора «</w:t>
      </w:r>
      <w:proofErr w:type="spellStart"/>
      <w:r w:rsidRPr="00FD275B">
        <w:rPr>
          <w:rFonts w:ascii="Times New Roman" w:hAnsi="Times New Roman" w:cs="Times New Roman"/>
        </w:rPr>
        <w:t>Parallel</w:t>
      </w:r>
      <w:proofErr w:type="spellEnd"/>
      <w:r w:rsidRPr="00FD275B">
        <w:rPr>
          <w:rFonts w:ascii="Times New Roman" w:hAnsi="Times New Roman" w:cs="Times New Roman"/>
        </w:rPr>
        <w:t xml:space="preserve"> Kit»</w:t>
      </w:r>
    </w:p>
    <w:p w14:paraId="7BA851D9" w14:textId="0358E11B" w:rsidR="00DA6DC5" w:rsidRDefault="00DA6DC5" w:rsidP="00DA6DC5">
      <w:pPr>
        <w:pStyle w:val="a5"/>
        <w:ind w:firstLine="720"/>
        <w:jc w:val="center"/>
        <w:rPr>
          <w:rFonts w:ascii="Times New Roman" w:hAnsi="Times New Roman" w:cs="Times New Roman"/>
          <w:sz w:val="24"/>
          <w:szCs w:val="24"/>
        </w:rPr>
      </w:pPr>
    </w:p>
    <w:p w14:paraId="03C0723F" w14:textId="54C41881" w:rsidR="00DA6DC5" w:rsidRDefault="00C06A3D" w:rsidP="0061454C">
      <w:pPr>
        <w:pStyle w:val="a5"/>
        <w:ind w:firstLine="720"/>
        <w:jc w:val="both"/>
        <w:rPr>
          <w:rFonts w:ascii="Times New Roman" w:hAnsi="Times New Roman" w:cs="Times New Roman"/>
          <w:sz w:val="24"/>
          <w:szCs w:val="24"/>
        </w:rPr>
      </w:pPr>
      <w:r w:rsidRPr="00FD275B">
        <w:rPr>
          <w:rFonts w:ascii="Times New Roman" w:eastAsia="Times Roman" w:hAnsi="Times New Roman" w:cs="Times New Roman"/>
          <w:noProof/>
        </w:rPr>
        <w:drawing>
          <wp:inline distT="0" distB="0" distL="0" distR="0" wp14:anchorId="01ECF159" wp14:editId="2D5D6A16">
            <wp:extent cx="4798695" cy="2330450"/>
            <wp:effectExtent l="0" t="0" r="1905"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6image33496384.jpg"/>
                    <pic:cNvPicPr>
                      <a:picLocks noChangeAspect="1"/>
                    </pic:cNvPicPr>
                  </pic:nvPicPr>
                  <pic:blipFill>
                    <a:blip r:embed="rId10"/>
                    <a:stretch>
                      <a:fillRect/>
                    </a:stretch>
                  </pic:blipFill>
                  <pic:spPr>
                    <a:xfrm>
                      <a:off x="0" y="0"/>
                      <a:ext cx="4799045" cy="2330620"/>
                    </a:xfrm>
                    <a:prstGeom prst="rect">
                      <a:avLst/>
                    </a:prstGeom>
                    <a:ln w="12700" cap="flat">
                      <a:noFill/>
                      <a:miter lim="400000"/>
                    </a:ln>
                    <a:effectLst/>
                  </pic:spPr>
                </pic:pic>
              </a:graphicData>
            </a:graphic>
          </wp:inline>
        </w:drawing>
      </w:r>
    </w:p>
    <w:p w14:paraId="5F6D7A8E" w14:textId="77777777" w:rsidR="00382539" w:rsidRDefault="00382539" w:rsidP="0061454C">
      <w:pPr>
        <w:pStyle w:val="a5"/>
        <w:ind w:firstLine="720"/>
        <w:jc w:val="both"/>
        <w:rPr>
          <w:rFonts w:ascii="Times New Roman" w:hAnsi="Times New Roman" w:cs="Times New Roman"/>
          <w:sz w:val="24"/>
          <w:szCs w:val="24"/>
        </w:rPr>
      </w:pPr>
    </w:p>
    <w:p w14:paraId="2E1226D7" w14:textId="6360532A" w:rsidR="00C54C31"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Он предусматривает ряд отверстий на определенном расстоянии, которые служат ориентиром для позиционирования имплантатов в зависимости от индивидуальных требований к протезу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5). </w:t>
      </w:r>
    </w:p>
    <w:p w14:paraId="5EBACF95" w14:textId="77777777" w:rsidR="00C54C31" w:rsidRDefault="00C54C31" w:rsidP="004F6812">
      <w:pPr>
        <w:pStyle w:val="a5"/>
        <w:jc w:val="both"/>
        <w:rPr>
          <w:rFonts w:ascii="Times New Roman" w:hAnsi="Times New Roman" w:cs="Times New Roman"/>
          <w:sz w:val="24"/>
          <w:szCs w:val="24"/>
        </w:rPr>
      </w:pPr>
    </w:p>
    <w:p w14:paraId="534C9EA3" w14:textId="5C5C08B0" w:rsidR="00C54C31" w:rsidRDefault="00976536" w:rsidP="00C54C31">
      <w:pPr>
        <w:pStyle w:val="a4"/>
        <w:spacing w:before="0" w:after="240"/>
        <w:jc w:val="center"/>
        <w:rPr>
          <w:rFonts w:ascii="Times New Roman" w:hAnsi="Times New Roman" w:cs="Times New Roman"/>
          <w:lang w:val="de-DE"/>
        </w:rPr>
      </w:pPr>
      <w:r w:rsidRPr="00FD275B">
        <w:rPr>
          <w:rFonts w:ascii="Times New Roman" w:eastAsia="Times Roman" w:hAnsi="Times New Roman" w:cs="Times New Roman"/>
          <w:noProof/>
        </w:rPr>
        <w:drawing>
          <wp:anchor distT="0" distB="0" distL="114300" distR="114300" simplePos="0" relativeHeight="251658240" behindDoc="0" locked="0" layoutInCell="1" allowOverlap="1" wp14:anchorId="22940E6E" wp14:editId="126EE9E9">
            <wp:simplePos x="0" y="0"/>
            <wp:positionH relativeFrom="column">
              <wp:posOffset>454660</wp:posOffset>
            </wp:positionH>
            <wp:positionV relativeFrom="paragraph">
              <wp:posOffset>406400</wp:posOffset>
            </wp:positionV>
            <wp:extent cx="4812665" cy="2469515"/>
            <wp:effectExtent l="0" t="0" r="6985" b="6985"/>
            <wp:wrapTopAndBottom/>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6image33496592.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2665" cy="2469515"/>
                    </a:xfrm>
                    <a:prstGeom prst="rect">
                      <a:avLst/>
                    </a:prstGeom>
                    <a:ln w="12700" cap="flat">
                      <a:noFill/>
                      <a:miter lim="400000"/>
                    </a:ln>
                    <a:effectLst/>
                  </pic:spPr>
                </pic:pic>
              </a:graphicData>
            </a:graphic>
          </wp:anchor>
        </w:drawing>
      </w:r>
      <w:r w:rsidR="00C54C31" w:rsidRPr="00FD275B">
        <w:rPr>
          <w:rFonts w:ascii="Times New Roman" w:hAnsi="Times New Roman" w:cs="Times New Roman"/>
        </w:rPr>
        <w:t>Рис</w:t>
      </w:r>
      <w:r w:rsidR="00614E6C">
        <w:rPr>
          <w:rFonts w:ascii="Times New Roman" w:hAnsi="Times New Roman" w:cs="Times New Roman"/>
        </w:rPr>
        <w:t>унок</w:t>
      </w:r>
      <w:r w:rsidR="00C54C31">
        <w:rPr>
          <w:rFonts w:ascii="Times New Roman" w:hAnsi="Times New Roman" w:cs="Times New Roman"/>
        </w:rPr>
        <w:t xml:space="preserve"> </w:t>
      </w:r>
      <w:r w:rsidR="00C54C31" w:rsidRPr="00FD275B">
        <w:rPr>
          <w:rFonts w:ascii="Times New Roman" w:hAnsi="Times New Roman" w:cs="Times New Roman"/>
        </w:rPr>
        <w:t>5. Схема использования «</w:t>
      </w:r>
      <w:proofErr w:type="spellStart"/>
      <w:r w:rsidR="00C54C31" w:rsidRPr="00FD275B">
        <w:rPr>
          <w:rFonts w:ascii="Times New Roman" w:hAnsi="Times New Roman" w:cs="Times New Roman"/>
        </w:rPr>
        <w:t>Parallel</w:t>
      </w:r>
      <w:proofErr w:type="spellEnd"/>
      <w:r w:rsidR="00C54C31" w:rsidRPr="00FD275B">
        <w:rPr>
          <w:rFonts w:ascii="Times New Roman" w:hAnsi="Times New Roman" w:cs="Times New Roman"/>
        </w:rPr>
        <w:t xml:space="preserve"> Kit»</w:t>
      </w:r>
    </w:p>
    <w:p w14:paraId="12745D54" w14:textId="6FBFD13E" w:rsidR="00B80DB6" w:rsidRPr="00FD275B" w:rsidRDefault="00976536" w:rsidP="00976536">
      <w:pPr>
        <w:pStyle w:val="a4"/>
        <w:tabs>
          <w:tab w:val="left" w:pos="1750"/>
        </w:tabs>
        <w:spacing w:before="0" w:after="240"/>
        <w:rPr>
          <w:rFonts w:ascii="Times New Roman" w:eastAsia="Times Roman" w:hAnsi="Times New Roman" w:cs="Times New Roman"/>
        </w:rPr>
      </w:pPr>
      <w:r>
        <w:rPr>
          <w:rFonts w:ascii="Times New Roman" w:eastAsia="Times Roman" w:hAnsi="Times New Roman" w:cs="Times New Roman"/>
        </w:rPr>
        <w:tab/>
      </w:r>
    </w:p>
    <w:p w14:paraId="6D2C7B75" w14:textId="77777777" w:rsidR="00C54C31" w:rsidRDefault="00C54C31" w:rsidP="00C54C31">
      <w:pPr>
        <w:pStyle w:val="a5"/>
        <w:ind w:firstLine="720"/>
        <w:jc w:val="center"/>
        <w:rPr>
          <w:rFonts w:ascii="Times New Roman" w:hAnsi="Times New Roman" w:cs="Times New Roman"/>
          <w:sz w:val="24"/>
          <w:szCs w:val="24"/>
        </w:rPr>
      </w:pPr>
    </w:p>
    <w:p w14:paraId="30411311" w14:textId="77777777" w:rsidR="00976536" w:rsidRDefault="00976536" w:rsidP="0061454C">
      <w:pPr>
        <w:pStyle w:val="a5"/>
        <w:ind w:firstLine="720"/>
        <w:jc w:val="both"/>
        <w:rPr>
          <w:rFonts w:ascii="Times New Roman" w:hAnsi="Times New Roman" w:cs="Times New Roman"/>
          <w:sz w:val="24"/>
          <w:szCs w:val="24"/>
        </w:rPr>
      </w:pPr>
    </w:p>
    <w:p w14:paraId="36579221" w14:textId="63C2348B" w:rsidR="000C277B" w:rsidRDefault="003F7855" w:rsidP="0061454C">
      <w:pPr>
        <w:pStyle w:val="a5"/>
        <w:ind w:firstLine="720"/>
        <w:jc w:val="both"/>
        <w:rPr>
          <w:rFonts w:ascii="Times New Roman" w:hAnsi="Times New Roman" w:cs="Times New Roman"/>
          <w:sz w:val="24"/>
          <w:szCs w:val="24"/>
        </w:rPr>
      </w:pPr>
      <w:proofErr w:type="spellStart"/>
      <w:r w:rsidRPr="00FD275B">
        <w:rPr>
          <w:rFonts w:ascii="Times New Roman" w:hAnsi="Times New Roman" w:cs="Times New Roman"/>
        </w:rPr>
        <w:t>Parallel</w:t>
      </w:r>
      <w:proofErr w:type="spellEnd"/>
      <w:r w:rsidRPr="00FD275B">
        <w:rPr>
          <w:rFonts w:ascii="Times New Roman" w:hAnsi="Times New Roman" w:cs="Times New Roman"/>
        </w:rPr>
        <w:t xml:space="preserve"> Kit</w:t>
      </w:r>
      <w:r w:rsidRPr="00FD275B">
        <w:rPr>
          <w:rFonts w:ascii="Times New Roman" w:hAnsi="Times New Roman" w:cs="Times New Roman"/>
          <w:sz w:val="24"/>
          <w:szCs w:val="24"/>
        </w:rPr>
        <w:t xml:space="preserve"> </w:t>
      </w:r>
      <w:r>
        <w:rPr>
          <w:rFonts w:ascii="Times New Roman" w:hAnsi="Times New Roman" w:cs="Times New Roman"/>
          <w:sz w:val="24"/>
          <w:szCs w:val="24"/>
        </w:rPr>
        <w:t>ф</w:t>
      </w:r>
      <w:r w:rsidR="00367935" w:rsidRPr="00FD275B">
        <w:rPr>
          <w:rFonts w:ascii="Times New Roman" w:hAnsi="Times New Roman" w:cs="Times New Roman"/>
          <w:sz w:val="24"/>
          <w:szCs w:val="24"/>
        </w:rPr>
        <w:t>иксируется штифтом после прохождения пилотным сверлом на уровне срединной линии.</w:t>
      </w:r>
      <w:r w:rsidR="00367935">
        <w:rPr>
          <w:rFonts w:ascii="Times New Roman" w:hAnsi="Times New Roman" w:cs="Times New Roman"/>
          <w:sz w:val="24"/>
          <w:szCs w:val="24"/>
        </w:rPr>
        <w:t xml:space="preserve"> </w:t>
      </w:r>
      <w:r w:rsidR="00367935" w:rsidRPr="00367935">
        <w:rPr>
          <w:rFonts w:ascii="Times New Roman" w:hAnsi="Times New Roman" w:cs="Times New Roman"/>
          <w:sz w:val="24"/>
          <w:szCs w:val="24"/>
        </w:rPr>
        <w:t>Затем была п</w:t>
      </w:r>
      <w:r w:rsidR="001E393C" w:rsidRPr="00367935">
        <w:rPr>
          <w:rFonts w:ascii="Times New Roman" w:hAnsi="Times New Roman" w:cs="Times New Roman"/>
          <w:sz w:val="24"/>
          <w:szCs w:val="24"/>
        </w:rPr>
        <w:t>роведена подготовка запланированных мест имплантации</w:t>
      </w:r>
      <w:r w:rsidR="00367935" w:rsidRPr="00367935">
        <w:rPr>
          <w:rFonts w:ascii="Times New Roman" w:hAnsi="Times New Roman" w:cs="Times New Roman"/>
          <w:sz w:val="24"/>
          <w:szCs w:val="24"/>
        </w:rPr>
        <w:t xml:space="preserve">. Были установлены два имплантата </w:t>
      </w:r>
      <w:r w:rsidR="00367935" w:rsidRPr="00367935">
        <w:rPr>
          <w:rFonts w:ascii="Times New Roman" w:hAnsi="Times New Roman" w:cs="Times New Roman"/>
          <w:sz w:val="24"/>
          <w:szCs w:val="24"/>
          <w:lang w:val="it-IT"/>
        </w:rPr>
        <w:t xml:space="preserve">TSIII </w:t>
      </w:r>
      <w:r w:rsidR="00367935" w:rsidRPr="00367935">
        <w:rPr>
          <w:rFonts w:ascii="Times New Roman" w:hAnsi="Times New Roman" w:cs="Times New Roman"/>
          <w:sz w:val="24"/>
          <w:szCs w:val="24"/>
        </w:rPr>
        <w:t xml:space="preserve">размером 4 мм×10 мм </w:t>
      </w:r>
      <w:r w:rsidR="00367935" w:rsidRPr="00367935">
        <w:rPr>
          <w:rFonts w:ascii="Times New Roman" w:hAnsi="Times New Roman" w:cs="Times New Roman"/>
          <w:sz w:val="24"/>
          <w:szCs w:val="24"/>
          <w:lang w:val="de-DE"/>
        </w:rPr>
        <w:t>(</w:t>
      </w:r>
      <w:proofErr w:type="spellStart"/>
      <w:r w:rsidR="00367935" w:rsidRPr="00367935">
        <w:rPr>
          <w:rFonts w:ascii="Times New Roman" w:hAnsi="Times New Roman" w:cs="Times New Roman"/>
          <w:sz w:val="24"/>
          <w:szCs w:val="24"/>
          <w:lang w:val="de-DE"/>
        </w:rPr>
        <w:t>Osstem</w:t>
      </w:r>
      <w:proofErr w:type="spellEnd"/>
      <w:r w:rsidR="00367935" w:rsidRPr="00367935">
        <w:rPr>
          <w:rFonts w:ascii="Times New Roman" w:hAnsi="Times New Roman" w:cs="Times New Roman"/>
          <w:sz w:val="24"/>
          <w:szCs w:val="24"/>
          <w:lang w:val="de-DE"/>
        </w:rPr>
        <w:t xml:space="preserve">, </w:t>
      </w:r>
      <w:r w:rsidR="00367935" w:rsidRPr="00367935">
        <w:rPr>
          <w:rFonts w:ascii="Times New Roman" w:hAnsi="Times New Roman" w:cs="Times New Roman"/>
          <w:sz w:val="24"/>
          <w:szCs w:val="24"/>
        </w:rPr>
        <w:t>Сеул, Корея) (</w:t>
      </w:r>
      <w:r w:rsidR="00503FF5" w:rsidRPr="00367935">
        <w:rPr>
          <w:rFonts w:ascii="Times New Roman" w:hAnsi="Times New Roman" w:cs="Times New Roman"/>
          <w:sz w:val="24"/>
          <w:szCs w:val="24"/>
        </w:rPr>
        <w:t>Р</w:t>
      </w:r>
      <w:r w:rsidR="00367935" w:rsidRPr="00367935">
        <w:rPr>
          <w:rFonts w:ascii="Times New Roman" w:hAnsi="Times New Roman" w:cs="Times New Roman"/>
          <w:sz w:val="24"/>
          <w:szCs w:val="24"/>
        </w:rPr>
        <w:t>ис</w:t>
      </w:r>
      <w:r w:rsidR="00503FF5" w:rsidRPr="00367935">
        <w:rPr>
          <w:rFonts w:ascii="Times New Roman" w:hAnsi="Times New Roman" w:cs="Times New Roman"/>
          <w:sz w:val="24"/>
          <w:szCs w:val="24"/>
        </w:rPr>
        <w:t>унок</w:t>
      </w:r>
      <w:r w:rsidR="00367935" w:rsidRPr="00367935">
        <w:rPr>
          <w:rFonts w:ascii="Times New Roman" w:hAnsi="Times New Roman" w:cs="Times New Roman"/>
          <w:sz w:val="24"/>
          <w:szCs w:val="24"/>
        </w:rPr>
        <w:t xml:space="preserve"> 6).</w:t>
      </w:r>
    </w:p>
    <w:p w14:paraId="136EC1E5" w14:textId="77777777" w:rsidR="009323DC" w:rsidRDefault="009323DC" w:rsidP="004F6812">
      <w:pPr>
        <w:pStyle w:val="a4"/>
        <w:spacing w:before="0" w:after="240"/>
        <w:rPr>
          <w:rFonts w:ascii="Times New Roman" w:hAnsi="Times New Roman" w:cs="Times New Roman"/>
        </w:rPr>
      </w:pPr>
    </w:p>
    <w:p w14:paraId="7B53CE25" w14:textId="77777777" w:rsidR="009323DC" w:rsidRDefault="009323DC" w:rsidP="000C277B">
      <w:pPr>
        <w:pStyle w:val="a4"/>
        <w:spacing w:before="0" w:after="240"/>
        <w:jc w:val="center"/>
        <w:rPr>
          <w:rFonts w:ascii="Times New Roman" w:hAnsi="Times New Roman" w:cs="Times New Roman"/>
        </w:rPr>
      </w:pPr>
    </w:p>
    <w:p w14:paraId="143F0D1B" w14:textId="77777777" w:rsidR="009323DC" w:rsidRDefault="009323DC" w:rsidP="000C277B">
      <w:pPr>
        <w:pStyle w:val="a4"/>
        <w:spacing w:before="0" w:after="240"/>
        <w:jc w:val="center"/>
        <w:rPr>
          <w:rFonts w:ascii="Times New Roman" w:hAnsi="Times New Roman" w:cs="Times New Roman"/>
        </w:rPr>
      </w:pPr>
    </w:p>
    <w:p w14:paraId="14B7D6A1" w14:textId="77777777" w:rsidR="009323DC" w:rsidRDefault="009323DC" w:rsidP="000C277B">
      <w:pPr>
        <w:pStyle w:val="a4"/>
        <w:spacing w:before="0" w:after="240"/>
        <w:jc w:val="center"/>
        <w:rPr>
          <w:rFonts w:ascii="Times New Roman" w:hAnsi="Times New Roman" w:cs="Times New Roman"/>
        </w:rPr>
      </w:pPr>
    </w:p>
    <w:p w14:paraId="44B65290" w14:textId="588E5C11" w:rsidR="000C277B" w:rsidRDefault="000C277B" w:rsidP="000C277B">
      <w:pPr>
        <w:pStyle w:val="a4"/>
        <w:spacing w:before="0" w:after="240"/>
        <w:jc w:val="center"/>
        <w:rPr>
          <w:rFonts w:ascii="Times New Roman" w:hAnsi="Times New Roman" w:cs="Times New Roman"/>
          <w:lang w:val="de-DE"/>
        </w:rPr>
      </w:pPr>
      <w:r w:rsidRPr="00FD275B">
        <w:rPr>
          <w:rFonts w:ascii="Times New Roman" w:hAnsi="Times New Roman" w:cs="Times New Roman"/>
        </w:rPr>
        <w:t>Рис</w:t>
      </w:r>
      <w:r w:rsidR="00367935">
        <w:rPr>
          <w:rFonts w:ascii="Times New Roman" w:hAnsi="Times New Roman" w:cs="Times New Roman"/>
        </w:rPr>
        <w:t>унок</w:t>
      </w:r>
      <w:r>
        <w:rPr>
          <w:rFonts w:ascii="Times New Roman" w:hAnsi="Times New Roman" w:cs="Times New Roman"/>
        </w:rPr>
        <w:t xml:space="preserve"> </w:t>
      </w:r>
      <w:r w:rsidRPr="00FD275B">
        <w:rPr>
          <w:rFonts w:ascii="Times New Roman" w:hAnsi="Times New Roman" w:cs="Times New Roman"/>
        </w:rPr>
        <w:t xml:space="preserve">6. Зафиксированный набор </w:t>
      </w:r>
      <w:r w:rsidRPr="00FD275B">
        <w:rPr>
          <w:rFonts w:ascii="Times New Roman" w:hAnsi="Times New Roman" w:cs="Times New Roman"/>
          <w:lang w:val="fr-FR"/>
        </w:rPr>
        <w:t>«</w:t>
      </w:r>
      <w:proofErr w:type="spellStart"/>
      <w:r w:rsidRPr="00FD275B">
        <w:rPr>
          <w:rFonts w:ascii="Times New Roman" w:hAnsi="Times New Roman" w:cs="Times New Roman"/>
        </w:rPr>
        <w:t>Parallel</w:t>
      </w:r>
      <w:proofErr w:type="spellEnd"/>
      <w:r w:rsidRPr="00FD275B">
        <w:rPr>
          <w:rFonts w:ascii="Times New Roman" w:hAnsi="Times New Roman" w:cs="Times New Roman"/>
        </w:rPr>
        <w:t xml:space="preserve"> Kit</w:t>
      </w:r>
      <w:r w:rsidRPr="00FD275B">
        <w:rPr>
          <w:rFonts w:ascii="Times New Roman" w:hAnsi="Times New Roman" w:cs="Times New Roman"/>
          <w:lang w:val="it-IT"/>
        </w:rPr>
        <w:t>»</w:t>
      </w:r>
    </w:p>
    <w:p w14:paraId="09BB4EE0" w14:textId="2164D293" w:rsidR="009323DC" w:rsidRPr="00FD275B" w:rsidRDefault="009323DC" w:rsidP="000C277B">
      <w:pPr>
        <w:pStyle w:val="a4"/>
        <w:spacing w:before="0" w:after="240"/>
        <w:jc w:val="center"/>
        <w:rPr>
          <w:rFonts w:ascii="Times New Roman" w:eastAsia="Times Roman" w:hAnsi="Times New Roman" w:cs="Times New Roman"/>
        </w:rPr>
      </w:pPr>
      <w:r w:rsidRPr="00FD275B">
        <w:rPr>
          <w:rFonts w:ascii="Times New Roman" w:eastAsia="Times Roman" w:hAnsi="Times New Roman" w:cs="Times New Roman"/>
          <w:noProof/>
        </w:rPr>
        <w:drawing>
          <wp:inline distT="0" distB="0" distL="0" distR="0" wp14:anchorId="33EF0AE0" wp14:editId="524A9EEA">
            <wp:extent cx="4654550" cy="2813050"/>
            <wp:effectExtent l="0" t="0" r="0" b="63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7image33145248.jpg"/>
                    <pic:cNvPicPr>
                      <a:picLocks noChangeAspect="1"/>
                    </pic:cNvPicPr>
                  </pic:nvPicPr>
                  <pic:blipFill>
                    <a:blip r:embed="rId12"/>
                    <a:stretch>
                      <a:fillRect/>
                    </a:stretch>
                  </pic:blipFill>
                  <pic:spPr>
                    <a:xfrm>
                      <a:off x="0" y="0"/>
                      <a:ext cx="4665661" cy="2819765"/>
                    </a:xfrm>
                    <a:prstGeom prst="rect">
                      <a:avLst/>
                    </a:prstGeom>
                    <a:ln w="12700" cap="flat">
                      <a:noFill/>
                      <a:miter lim="400000"/>
                    </a:ln>
                    <a:effectLst/>
                  </pic:spPr>
                </pic:pic>
              </a:graphicData>
            </a:graphic>
          </wp:inline>
        </w:drawing>
      </w:r>
    </w:p>
    <w:p w14:paraId="47767787" w14:textId="77777777" w:rsidR="000C277B" w:rsidRDefault="000C277B" w:rsidP="00A56EF4">
      <w:pPr>
        <w:pStyle w:val="a5"/>
        <w:jc w:val="both"/>
        <w:rPr>
          <w:rFonts w:ascii="Times New Roman" w:hAnsi="Times New Roman" w:cs="Times New Roman"/>
          <w:sz w:val="24"/>
          <w:szCs w:val="24"/>
        </w:rPr>
      </w:pPr>
    </w:p>
    <w:p w14:paraId="7865E6F7" w14:textId="6EC4C83B" w:rsidR="007C5B6D" w:rsidRPr="00FD275B"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 Фиксаторы имплантатов были вставлены примерно на два миллиметра ниже гребня в соответствии с протоколом в местах после удаления</w:t>
      </w:r>
      <w:r w:rsidRPr="003F7855">
        <w:rPr>
          <w:rFonts w:ascii="Times New Roman" w:hAnsi="Times New Roman" w:cs="Times New Roman"/>
          <w:sz w:val="24"/>
          <w:szCs w:val="24"/>
        </w:rPr>
        <w:t>. Формирова</w:t>
      </w:r>
      <w:r w:rsidR="003F7855" w:rsidRPr="003F7855">
        <w:rPr>
          <w:rFonts w:ascii="Times New Roman" w:hAnsi="Times New Roman" w:cs="Times New Roman"/>
          <w:sz w:val="24"/>
          <w:szCs w:val="24"/>
        </w:rPr>
        <w:t xml:space="preserve">тели </w:t>
      </w:r>
      <w:r w:rsidRPr="003F7855">
        <w:rPr>
          <w:rFonts w:ascii="Times New Roman" w:hAnsi="Times New Roman" w:cs="Times New Roman"/>
          <w:sz w:val="24"/>
          <w:szCs w:val="24"/>
        </w:rPr>
        <w:t>десны</w:t>
      </w:r>
      <w:r w:rsidRPr="00FD275B">
        <w:rPr>
          <w:rFonts w:ascii="Times New Roman" w:hAnsi="Times New Roman" w:cs="Times New Roman"/>
          <w:sz w:val="24"/>
          <w:szCs w:val="24"/>
        </w:rPr>
        <w:t xml:space="preserve"> устанавливали на имплантаты, прибегая к одномоментной нагрузке, чтобы сократить продолжительность фаз заживления имплантатов </w:t>
      </w:r>
      <w:r w:rsidRPr="00FD275B">
        <w:rPr>
          <w:rFonts w:ascii="Times New Roman" w:hAnsi="Times New Roman" w:cs="Times New Roman"/>
          <w:sz w:val="24"/>
          <w:szCs w:val="24"/>
          <w:lang w:val="pt-PT"/>
        </w:rPr>
        <w:t>[4</w:t>
      </w:r>
      <w:r w:rsidRPr="00FD275B">
        <w:rPr>
          <w:rFonts w:ascii="Times New Roman" w:hAnsi="Times New Roman" w:cs="Times New Roman"/>
          <w:sz w:val="24"/>
          <w:szCs w:val="24"/>
        </w:rPr>
        <w:t>–</w:t>
      </w:r>
      <w:r w:rsidRPr="00FD275B">
        <w:rPr>
          <w:rFonts w:ascii="Times New Roman" w:hAnsi="Times New Roman" w:cs="Times New Roman"/>
          <w:sz w:val="24"/>
          <w:szCs w:val="24"/>
          <w:lang w:val="pt-PT"/>
        </w:rPr>
        <w:t>7</w:t>
      </w:r>
      <w:r w:rsidR="00503FF5" w:rsidRPr="00FD275B">
        <w:rPr>
          <w:rFonts w:ascii="Times New Roman" w:hAnsi="Times New Roman" w:cs="Times New Roman"/>
          <w:sz w:val="24"/>
          <w:szCs w:val="24"/>
        </w:rPr>
        <w:t>*</w:t>
      </w:r>
      <w:r w:rsidRPr="00FD275B">
        <w:rPr>
          <w:rFonts w:ascii="Times New Roman" w:hAnsi="Times New Roman" w:cs="Times New Roman"/>
          <w:sz w:val="24"/>
          <w:szCs w:val="24"/>
          <w:lang w:val="pt-PT"/>
        </w:rPr>
        <w:t>].</w:t>
      </w:r>
    </w:p>
    <w:p w14:paraId="7F36A0D0" w14:textId="4C1EBD30" w:rsidR="00533DF0" w:rsidRDefault="00000000" w:rsidP="004F6812">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Швы</w:t>
      </w:r>
      <w:r w:rsidR="00503FF5" w:rsidRPr="00FD275B">
        <w:rPr>
          <w:rFonts w:ascii="Times New Roman" w:hAnsi="Times New Roman" w:cs="Times New Roman"/>
          <w:sz w:val="24"/>
          <w:szCs w:val="24"/>
        </w:rPr>
        <w:t xml:space="preserve"> были</w:t>
      </w:r>
      <w:r w:rsidRPr="00FD275B">
        <w:rPr>
          <w:rFonts w:ascii="Times New Roman" w:hAnsi="Times New Roman" w:cs="Times New Roman"/>
          <w:sz w:val="24"/>
          <w:szCs w:val="24"/>
        </w:rPr>
        <w:t xml:space="preserve"> сняты через 7 дней после операции. Во время последующего наблюдения проверялись</w:t>
      </w:r>
      <w:r w:rsidR="00383A70">
        <w:rPr>
          <w:rFonts w:ascii="Times New Roman" w:hAnsi="Times New Roman" w:cs="Times New Roman"/>
          <w:sz w:val="24"/>
          <w:szCs w:val="24"/>
        </w:rPr>
        <w:t xml:space="preserve"> </w:t>
      </w:r>
      <w:r w:rsidRPr="00FD275B">
        <w:rPr>
          <w:rFonts w:ascii="Times New Roman" w:hAnsi="Times New Roman" w:cs="Times New Roman"/>
          <w:sz w:val="24"/>
          <w:szCs w:val="24"/>
        </w:rPr>
        <w:t xml:space="preserve">зоны давления временного протеза и уменьшалась любая компрессия на формирователях десны, чтобы избежать чрезмерной нагрузки на имплантаты во время фазы </w:t>
      </w:r>
      <w:proofErr w:type="spellStart"/>
      <w:r w:rsidRPr="00FD275B">
        <w:rPr>
          <w:rFonts w:ascii="Times New Roman" w:hAnsi="Times New Roman" w:cs="Times New Roman"/>
          <w:sz w:val="24"/>
          <w:szCs w:val="24"/>
        </w:rPr>
        <w:t>остеоинтеграции</w:t>
      </w:r>
      <w:proofErr w:type="spellEnd"/>
      <w:r w:rsidRPr="00FD275B">
        <w:rPr>
          <w:rFonts w:ascii="Times New Roman" w:hAnsi="Times New Roman" w:cs="Times New Roman"/>
          <w:sz w:val="24"/>
          <w:szCs w:val="24"/>
        </w:rPr>
        <w:t xml:space="preserve">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00533DF0">
        <w:rPr>
          <w:rFonts w:ascii="Times New Roman" w:hAnsi="Times New Roman" w:cs="Times New Roman"/>
          <w:sz w:val="24"/>
          <w:szCs w:val="24"/>
        </w:rPr>
        <w:t xml:space="preserve"> </w:t>
      </w:r>
      <w:r w:rsidRPr="00FD275B">
        <w:rPr>
          <w:rFonts w:ascii="Times New Roman" w:hAnsi="Times New Roman" w:cs="Times New Roman"/>
          <w:sz w:val="24"/>
          <w:szCs w:val="24"/>
        </w:rPr>
        <w:t xml:space="preserve">7). </w:t>
      </w:r>
    </w:p>
    <w:p w14:paraId="1E3114D0" w14:textId="77777777" w:rsidR="00533DF0" w:rsidRDefault="00533DF0" w:rsidP="00533DF0">
      <w:pPr>
        <w:pStyle w:val="a5"/>
        <w:jc w:val="center"/>
        <w:rPr>
          <w:rFonts w:ascii="Times New Roman" w:hAnsi="Times New Roman" w:cs="Times New Roman"/>
          <w:sz w:val="24"/>
          <w:szCs w:val="24"/>
        </w:rPr>
      </w:pPr>
    </w:p>
    <w:p w14:paraId="429434DE" w14:textId="590B0C13" w:rsidR="00533DF0" w:rsidRDefault="00533DF0" w:rsidP="00533DF0">
      <w:pPr>
        <w:pStyle w:val="a5"/>
        <w:jc w:val="center"/>
        <w:rPr>
          <w:rFonts w:ascii="Times New Roman" w:hAnsi="Times New Roman" w:cs="Times New Roman"/>
          <w:sz w:val="24"/>
          <w:szCs w:val="24"/>
        </w:rPr>
      </w:pPr>
      <w:r w:rsidRPr="00FD275B">
        <w:rPr>
          <w:rFonts w:ascii="Times New Roman" w:hAnsi="Times New Roman" w:cs="Times New Roman"/>
          <w:sz w:val="24"/>
          <w:szCs w:val="24"/>
        </w:rPr>
        <w:t>Рис</w:t>
      </w:r>
      <w:r w:rsidR="00383A70">
        <w:rPr>
          <w:rFonts w:ascii="Times New Roman" w:hAnsi="Times New Roman" w:cs="Times New Roman"/>
          <w:sz w:val="24"/>
          <w:szCs w:val="24"/>
        </w:rPr>
        <w:t xml:space="preserve">унок </w:t>
      </w:r>
      <w:r w:rsidRPr="00FD275B">
        <w:rPr>
          <w:rFonts w:ascii="Times New Roman" w:hAnsi="Times New Roman" w:cs="Times New Roman"/>
          <w:sz w:val="24"/>
          <w:szCs w:val="24"/>
        </w:rPr>
        <w:t>7. Проверка прилегания временного протеза</w:t>
      </w:r>
    </w:p>
    <w:p w14:paraId="56AEA9DA" w14:textId="77777777" w:rsidR="009B0E5B" w:rsidRDefault="009B0E5B" w:rsidP="00533DF0">
      <w:pPr>
        <w:pStyle w:val="a5"/>
        <w:jc w:val="center"/>
        <w:rPr>
          <w:rFonts w:ascii="Times New Roman" w:hAnsi="Times New Roman" w:cs="Times New Roman"/>
          <w:sz w:val="24"/>
          <w:szCs w:val="24"/>
        </w:rPr>
      </w:pPr>
    </w:p>
    <w:p w14:paraId="57D1AC42" w14:textId="1D3ACA9A" w:rsidR="00533DF0" w:rsidRPr="00FD275B" w:rsidRDefault="00533DF0" w:rsidP="00533DF0">
      <w:pPr>
        <w:pStyle w:val="a5"/>
        <w:jc w:val="center"/>
        <w:rPr>
          <w:rFonts w:ascii="Times New Roman" w:hAnsi="Times New Roman" w:cs="Times New Roman"/>
          <w:sz w:val="24"/>
          <w:szCs w:val="24"/>
        </w:rPr>
      </w:pPr>
      <w:r w:rsidRPr="00FD275B">
        <w:rPr>
          <w:rFonts w:ascii="Times New Roman" w:eastAsia="Times Roman" w:hAnsi="Times New Roman" w:cs="Times New Roman"/>
          <w:noProof/>
        </w:rPr>
        <w:drawing>
          <wp:inline distT="0" distB="0" distL="0" distR="0" wp14:anchorId="737B2CCA" wp14:editId="305D5DDA">
            <wp:extent cx="4533900" cy="2921000"/>
            <wp:effectExtent l="0" t="0" r="0" b="0"/>
            <wp:docPr id="1073741831" name="officeArt object" descr="Изображение выглядит как еда, внутренний, сливки, съеденный&#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31" name="officeArt object" descr="Изображение выглядит как еда, внутренний, сливки, съеденный&#10;&#10;Автоматически созданное описание"/>
                    <pic:cNvPicPr>
                      <a:picLocks noChangeAspect="1"/>
                    </pic:cNvPicPr>
                  </pic:nvPicPr>
                  <pic:blipFill>
                    <a:blip r:embed="rId13"/>
                    <a:stretch>
                      <a:fillRect/>
                    </a:stretch>
                  </pic:blipFill>
                  <pic:spPr>
                    <a:xfrm>
                      <a:off x="0" y="0"/>
                      <a:ext cx="4544071" cy="2927553"/>
                    </a:xfrm>
                    <a:prstGeom prst="rect">
                      <a:avLst/>
                    </a:prstGeom>
                    <a:ln w="12700" cap="flat">
                      <a:noFill/>
                      <a:miter lim="400000"/>
                    </a:ln>
                    <a:effectLst/>
                  </pic:spPr>
                </pic:pic>
              </a:graphicData>
            </a:graphic>
          </wp:inline>
        </w:drawing>
      </w:r>
    </w:p>
    <w:p w14:paraId="32087EE9" w14:textId="77777777" w:rsidR="00533DF0" w:rsidRDefault="00533DF0" w:rsidP="0061454C">
      <w:pPr>
        <w:pStyle w:val="a5"/>
        <w:ind w:firstLine="720"/>
        <w:jc w:val="both"/>
        <w:rPr>
          <w:rFonts w:ascii="Times New Roman" w:hAnsi="Times New Roman" w:cs="Times New Roman"/>
          <w:sz w:val="24"/>
          <w:szCs w:val="24"/>
        </w:rPr>
      </w:pPr>
    </w:p>
    <w:p w14:paraId="05DC65FD" w14:textId="77777777" w:rsidR="00976536" w:rsidRDefault="00976536" w:rsidP="0061454C">
      <w:pPr>
        <w:pStyle w:val="a5"/>
        <w:ind w:firstLine="720"/>
        <w:jc w:val="both"/>
        <w:rPr>
          <w:rFonts w:ascii="Times New Roman" w:hAnsi="Times New Roman" w:cs="Times New Roman"/>
          <w:sz w:val="24"/>
          <w:szCs w:val="24"/>
        </w:rPr>
      </w:pPr>
    </w:p>
    <w:p w14:paraId="4B623882" w14:textId="2683B5A3" w:rsidR="004F6812" w:rsidRPr="00F205E4" w:rsidRDefault="00000000" w:rsidP="00F205E4">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lastRenderedPageBreak/>
        <w:t>Ключевым элементом успеха протезно-имплантационной реабилитации является соблюдение пациентом оптимальной гигиены полости рта (</w:t>
      </w:r>
      <w:r w:rsidR="00503FF5"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03FF5"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8).</w:t>
      </w:r>
    </w:p>
    <w:p w14:paraId="3EBF8CE4" w14:textId="77777777" w:rsidR="004F6812" w:rsidRDefault="004F6812" w:rsidP="0023057C">
      <w:pPr>
        <w:pStyle w:val="a4"/>
        <w:spacing w:before="0"/>
        <w:jc w:val="center"/>
        <w:rPr>
          <w:rFonts w:ascii="Times New Roman" w:hAnsi="Times New Roman" w:cs="Times New Roman"/>
        </w:rPr>
      </w:pPr>
    </w:p>
    <w:p w14:paraId="333F9C45" w14:textId="4CF17591" w:rsidR="0023057C" w:rsidRDefault="003F7855" w:rsidP="0023057C">
      <w:pPr>
        <w:pStyle w:val="a4"/>
        <w:spacing w:before="0"/>
        <w:jc w:val="center"/>
        <w:rPr>
          <w:rFonts w:ascii="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1312" behindDoc="0" locked="0" layoutInCell="1" allowOverlap="1" wp14:anchorId="7310F1C1" wp14:editId="1F270662">
            <wp:simplePos x="0" y="0"/>
            <wp:positionH relativeFrom="column">
              <wp:posOffset>1210310</wp:posOffset>
            </wp:positionH>
            <wp:positionV relativeFrom="paragraph">
              <wp:posOffset>271780</wp:posOffset>
            </wp:positionV>
            <wp:extent cx="3930650" cy="202565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8image33388352.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0650" cy="2025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3057C" w:rsidRPr="00FD275B">
        <w:rPr>
          <w:rFonts w:ascii="Times New Roman" w:hAnsi="Times New Roman" w:cs="Times New Roman"/>
        </w:rPr>
        <w:t>Рис</w:t>
      </w:r>
      <w:r w:rsidR="00383A70">
        <w:rPr>
          <w:rFonts w:ascii="Times New Roman" w:hAnsi="Times New Roman" w:cs="Times New Roman"/>
        </w:rPr>
        <w:t>унок</w:t>
      </w:r>
      <w:r w:rsidR="0023057C">
        <w:rPr>
          <w:rFonts w:ascii="Times New Roman" w:hAnsi="Times New Roman" w:cs="Times New Roman"/>
        </w:rPr>
        <w:t xml:space="preserve"> </w:t>
      </w:r>
      <w:r w:rsidR="0023057C" w:rsidRPr="00FD275B">
        <w:rPr>
          <w:rFonts w:ascii="Times New Roman" w:hAnsi="Times New Roman" w:cs="Times New Roman"/>
        </w:rPr>
        <w:t>8. Здоровые ткани вокруг имплантатов</w:t>
      </w:r>
    </w:p>
    <w:p w14:paraId="7268E6DB" w14:textId="3A0AD746" w:rsidR="0023057C" w:rsidRDefault="0023057C" w:rsidP="00E66706">
      <w:pPr>
        <w:pStyle w:val="a5"/>
        <w:jc w:val="both"/>
        <w:rPr>
          <w:rFonts w:ascii="Times New Roman" w:hAnsi="Times New Roman" w:cs="Times New Roman"/>
          <w:sz w:val="24"/>
          <w:szCs w:val="24"/>
        </w:rPr>
      </w:pPr>
    </w:p>
    <w:p w14:paraId="70DEA009" w14:textId="77777777" w:rsidR="000F7C87"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Что касается верхней челюсти, временный протез, установленный в день удаления зубов, был создан, продублирован и использован в качестве хирургического шаблона для постановки четырех имплантатов (</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9).</w:t>
      </w:r>
    </w:p>
    <w:p w14:paraId="568E72EC" w14:textId="77777777" w:rsidR="000F7C87" w:rsidRPr="00FD275B" w:rsidRDefault="000F7C87" w:rsidP="000F7C87">
      <w:pPr>
        <w:pStyle w:val="a4"/>
        <w:spacing w:before="0"/>
        <w:rPr>
          <w:rFonts w:ascii="Times New Roman" w:eastAsia="Times Roman" w:hAnsi="Times New Roman" w:cs="Times New Roman"/>
        </w:rPr>
      </w:pPr>
    </w:p>
    <w:p w14:paraId="4EE8A03F" w14:textId="1210D66F" w:rsidR="000F7C87" w:rsidRPr="00F205E4" w:rsidRDefault="002E49D9" w:rsidP="00F205E4">
      <w:pPr>
        <w:pStyle w:val="a4"/>
        <w:spacing w:before="0" w:after="240"/>
        <w:jc w:val="center"/>
        <w:rPr>
          <w:rFonts w:ascii="Times New Roman" w:eastAsia="Times Roman" w:hAnsi="Times New Roman" w:cs="Times New Roman"/>
        </w:rPr>
      </w:pPr>
      <w:r w:rsidRPr="00FD275B">
        <w:rPr>
          <w:rFonts w:ascii="Times New Roman" w:eastAsia="Times Roman" w:hAnsi="Times New Roman" w:cs="Times New Roman"/>
          <w:noProof/>
        </w:rPr>
        <w:drawing>
          <wp:anchor distT="0" distB="0" distL="114300" distR="114300" simplePos="0" relativeHeight="251662336" behindDoc="0" locked="0" layoutInCell="1" allowOverlap="1" wp14:anchorId="6C0050E6" wp14:editId="2D0AFDA2">
            <wp:simplePos x="0" y="0"/>
            <wp:positionH relativeFrom="margin">
              <wp:posOffset>1165860</wp:posOffset>
            </wp:positionH>
            <wp:positionV relativeFrom="paragraph">
              <wp:posOffset>336550</wp:posOffset>
            </wp:positionV>
            <wp:extent cx="4064000" cy="1968500"/>
            <wp:effectExtent l="0" t="0" r="0" b="0"/>
            <wp:wrapTopAndBottom/>
            <wp:docPr id="1073741833" name="officeArt object" descr="Изображение выглядит как моллюск, беспозвоночное&#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33" name="officeArt object" descr="Изображение выглядит как моллюск, беспозвоночное&#10;&#10;Автоматически созданное описание"/>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4000" cy="1968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F7C87" w:rsidRPr="00FD275B">
        <w:rPr>
          <w:rFonts w:ascii="Times New Roman" w:hAnsi="Times New Roman" w:cs="Times New Roman"/>
        </w:rPr>
        <w:t>Рис</w:t>
      </w:r>
      <w:r w:rsidR="00383A70">
        <w:rPr>
          <w:rFonts w:ascii="Times New Roman" w:hAnsi="Times New Roman" w:cs="Times New Roman"/>
        </w:rPr>
        <w:t>унок</w:t>
      </w:r>
      <w:r w:rsidR="00C13BC1">
        <w:rPr>
          <w:rFonts w:ascii="Times New Roman" w:hAnsi="Times New Roman" w:cs="Times New Roman"/>
        </w:rPr>
        <w:t xml:space="preserve"> </w:t>
      </w:r>
      <w:r w:rsidR="000F7C87" w:rsidRPr="00FD275B">
        <w:rPr>
          <w:rFonts w:ascii="Times New Roman" w:hAnsi="Times New Roman" w:cs="Times New Roman"/>
        </w:rPr>
        <w:t>9. Хирургический шаблон для установки имплантатов</w:t>
      </w:r>
    </w:p>
    <w:p w14:paraId="5BD35332" w14:textId="4BB024E4" w:rsidR="004F6812" w:rsidRDefault="004F6812" w:rsidP="00E66706">
      <w:pPr>
        <w:pStyle w:val="a5"/>
        <w:jc w:val="both"/>
        <w:rPr>
          <w:rFonts w:ascii="Times New Roman" w:hAnsi="Times New Roman" w:cs="Times New Roman"/>
          <w:sz w:val="24"/>
          <w:szCs w:val="24"/>
        </w:rPr>
      </w:pPr>
    </w:p>
    <w:p w14:paraId="01B410A9" w14:textId="60962840" w:rsidR="000F7C87"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В качестве фиксаторов были установлены имплантаты размером 4×11,5 мм </w:t>
      </w:r>
      <w:r w:rsidRPr="00FD275B">
        <w:rPr>
          <w:rFonts w:ascii="Times New Roman" w:hAnsi="Times New Roman" w:cs="Times New Roman"/>
          <w:sz w:val="24"/>
          <w:szCs w:val="24"/>
          <w:lang w:val="de-DE"/>
        </w:rPr>
        <w:t>(</w:t>
      </w:r>
      <w:proofErr w:type="spellStart"/>
      <w:r w:rsidRPr="00FD275B">
        <w:rPr>
          <w:rFonts w:ascii="Times New Roman" w:hAnsi="Times New Roman" w:cs="Times New Roman"/>
          <w:sz w:val="24"/>
          <w:szCs w:val="24"/>
          <w:lang w:val="de-DE"/>
        </w:rPr>
        <w:t>Osstem</w:t>
      </w:r>
      <w:proofErr w:type="spellEnd"/>
      <w:r w:rsidRPr="00FD275B">
        <w:rPr>
          <w:rFonts w:ascii="Times New Roman" w:hAnsi="Times New Roman" w:cs="Times New Roman"/>
          <w:sz w:val="24"/>
          <w:szCs w:val="24"/>
          <w:lang w:val="de-DE"/>
        </w:rPr>
        <w:t xml:space="preserve">, </w:t>
      </w:r>
      <w:r w:rsidRPr="00FD275B">
        <w:rPr>
          <w:rFonts w:ascii="Times New Roman" w:hAnsi="Times New Roman" w:cs="Times New Roman"/>
          <w:sz w:val="24"/>
          <w:szCs w:val="24"/>
        </w:rPr>
        <w:t>Сеул, Корея) (</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10). </w:t>
      </w:r>
    </w:p>
    <w:p w14:paraId="43D894EF" w14:textId="77777777" w:rsidR="000F7C87" w:rsidRDefault="000F7C87" w:rsidP="0097301F">
      <w:pPr>
        <w:pStyle w:val="a5"/>
        <w:jc w:val="both"/>
        <w:rPr>
          <w:rFonts w:ascii="Times New Roman" w:hAnsi="Times New Roman" w:cs="Times New Roman"/>
        </w:rPr>
      </w:pPr>
    </w:p>
    <w:p w14:paraId="022CC2EE" w14:textId="77777777" w:rsidR="00E66706" w:rsidRDefault="00E66706" w:rsidP="0061454C">
      <w:pPr>
        <w:pStyle w:val="a5"/>
        <w:ind w:firstLine="720"/>
        <w:jc w:val="both"/>
        <w:rPr>
          <w:rFonts w:ascii="Times New Roman" w:hAnsi="Times New Roman" w:cs="Times New Roman"/>
        </w:rPr>
      </w:pPr>
    </w:p>
    <w:p w14:paraId="223B8856" w14:textId="72729D61" w:rsidR="000F7C87" w:rsidRPr="00941DB5" w:rsidRDefault="000F7C87" w:rsidP="00383A70">
      <w:pPr>
        <w:pStyle w:val="a5"/>
        <w:ind w:firstLine="720"/>
        <w:jc w:val="center"/>
        <w:rPr>
          <w:rFonts w:ascii="Times New Roman" w:hAnsi="Times New Roman" w:cs="Times New Roman"/>
          <w:sz w:val="24"/>
          <w:szCs w:val="24"/>
        </w:rPr>
      </w:pPr>
      <w:r w:rsidRPr="00941DB5">
        <w:rPr>
          <w:rFonts w:ascii="Times New Roman" w:hAnsi="Times New Roman" w:cs="Times New Roman"/>
          <w:sz w:val="24"/>
          <w:szCs w:val="24"/>
        </w:rPr>
        <w:t>Рис</w:t>
      </w:r>
      <w:r w:rsidR="00383A70">
        <w:rPr>
          <w:rFonts w:ascii="Times New Roman" w:hAnsi="Times New Roman" w:cs="Times New Roman"/>
          <w:sz w:val="24"/>
          <w:szCs w:val="24"/>
        </w:rPr>
        <w:t xml:space="preserve">унок </w:t>
      </w:r>
      <w:r w:rsidRPr="00941DB5">
        <w:rPr>
          <w:rFonts w:ascii="Times New Roman" w:hAnsi="Times New Roman" w:cs="Times New Roman"/>
          <w:sz w:val="24"/>
          <w:szCs w:val="24"/>
        </w:rPr>
        <w:t>10. Рентгенологический контроль положения имплантатов</w:t>
      </w:r>
    </w:p>
    <w:p w14:paraId="0DE1AA0F" w14:textId="320C7824" w:rsidR="000F7C87" w:rsidRPr="007A324C" w:rsidRDefault="00383A70" w:rsidP="0061454C">
      <w:pPr>
        <w:pStyle w:val="a5"/>
        <w:ind w:firstLine="720"/>
        <w:jc w:val="both"/>
        <w:rPr>
          <w:rFonts w:ascii="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3360" behindDoc="0" locked="0" layoutInCell="1" allowOverlap="1" wp14:anchorId="07FEF454" wp14:editId="690800D2">
            <wp:simplePos x="0" y="0"/>
            <wp:positionH relativeFrom="column">
              <wp:posOffset>1261110</wp:posOffset>
            </wp:positionH>
            <wp:positionV relativeFrom="paragraph">
              <wp:posOffset>171450</wp:posOffset>
            </wp:positionV>
            <wp:extent cx="3994150" cy="2019300"/>
            <wp:effectExtent l="0" t="0" r="6350" b="0"/>
            <wp:wrapTopAndBottom/>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9image33397872.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4150" cy="2019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C748E33" w14:textId="54369434" w:rsidR="000F7C87" w:rsidRDefault="000F7C87" w:rsidP="0061454C">
      <w:pPr>
        <w:pStyle w:val="a5"/>
        <w:ind w:firstLine="720"/>
        <w:jc w:val="both"/>
        <w:rPr>
          <w:rFonts w:ascii="Times New Roman" w:hAnsi="Times New Roman" w:cs="Times New Roman"/>
          <w:sz w:val="24"/>
          <w:szCs w:val="24"/>
        </w:rPr>
      </w:pPr>
    </w:p>
    <w:p w14:paraId="1B198202" w14:textId="24780B02" w:rsidR="000F7C87" w:rsidRDefault="000F7C87" w:rsidP="0061454C">
      <w:pPr>
        <w:pStyle w:val="a5"/>
        <w:ind w:firstLine="720"/>
        <w:jc w:val="both"/>
        <w:rPr>
          <w:rFonts w:ascii="Times New Roman" w:hAnsi="Times New Roman" w:cs="Times New Roman"/>
          <w:sz w:val="24"/>
          <w:szCs w:val="24"/>
        </w:rPr>
      </w:pPr>
    </w:p>
    <w:p w14:paraId="785A7861" w14:textId="1BA68B54" w:rsidR="007C5B6D" w:rsidRPr="00FD275B" w:rsidRDefault="00000000" w:rsidP="0061454C">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После завершения операции был поставлен временный протез. Дублирование верхних и нижних временных протезов было сохранено, так как они будут использоваться в дальнейшем для снятия окончательных оттисков. Даже на верхней челюсти была выбрана одноэтапная операция с установкой формирователей десны во время имплантации.</w:t>
      </w:r>
    </w:p>
    <w:p w14:paraId="4F460246" w14:textId="77777777" w:rsidR="00843635"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После трехмесячного периода, в течение которого имплантаты завершили процесс </w:t>
      </w:r>
      <w:proofErr w:type="spellStart"/>
      <w:r w:rsidRPr="00FD275B">
        <w:rPr>
          <w:rFonts w:ascii="Times New Roman" w:hAnsi="Times New Roman" w:cs="Times New Roman"/>
          <w:sz w:val="24"/>
          <w:szCs w:val="24"/>
        </w:rPr>
        <w:t>остеоинтеграции</w:t>
      </w:r>
      <w:proofErr w:type="spellEnd"/>
      <w:r w:rsidRPr="00FD275B">
        <w:rPr>
          <w:rFonts w:ascii="Times New Roman" w:hAnsi="Times New Roman" w:cs="Times New Roman"/>
          <w:sz w:val="24"/>
          <w:szCs w:val="24"/>
        </w:rPr>
        <w:t xml:space="preserve"> и стабилизировались мягкие ткани, началась окончательная </w:t>
      </w:r>
      <w:proofErr w:type="spellStart"/>
      <w:r w:rsidRPr="00FD275B">
        <w:rPr>
          <w:rFonts w:ascii="Times New Roman" w:hAnsi="Times New Roman" w:cs="Times New Roman"/>
          <w:sz w:val="24"/>
          <w:szCs w:val="24"/>
        </w:rPr>
        <w:t>имплантационно</w:t>
      </w:r>
      <w:proofErr w:type="spellEnd"/>
      <w:r w:rsidRPr="00FD275B">
        <w:rPr>
          <w:rFonts w:ascii="Times New Roman" w:hAnsi="Times New Roman" w:cs="Times New Roman"/>
          <w:sz w:val="24"/>
          <w:szCs w:val="24"/>
        </w:rPr>
        <w:t>-протезная реабилитация (</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11). </w:t>
      </w:r>
    </w:p>
    <w:p w14:paraId="5499F97D" w14:textId="32050E39" w:rsidR="00843635" w:rsidRDefault="00843635" w:rsidP="0061454C">
      <w:pPr>
        <w:pStyle w:val="a5"/>
        <w:ind w:firstLine="720"/>
        <w:jc w:val="both"/>
        <w:rPr>
          <w:rFonts w:ascii="Times New Roman" w:hAnsi="Times New Roman" w:cs="Times New Roman"/>
          <w:sz w:val="24"/>
          <w:szCs w:val="24"/>
        </w:rPr>
      </w:pPr>
    </w:p>
    <w:p w14:paraId="44DE0381" w14:textId="254AAF11" w:rsidR="00843635" w:rsidRPr="00FD275B" w:rsidRDefault="00843635" w:rsidP="00843635">
      <w:pPr>
        <w:pStyle w:val="a5"/>
        <w:jc w:val="center"/>
        <w:rPr>
          <w:rFonts w:ascii="Times New Roman" w:hAnsi="Times New Roman" w:cs="Times New Roman"/>
          <w:sz w:val="24"/>
          <w:szCs w:val="24"/>
        </w:rPr>
      </w:pPr>
      <w:r w:rsidRPr="00FD275B">
        <w:rPr>
          <w:rFonts w:ascii="Times New Roman" w:hAnsi="Times New Roman" w:cs="Times New Roman"/>
          <w:sz w:val="24"/>
          <w:szCs w:val="24"/>
        </w:rPr>
        <w:t>Рис</w:t>
      </w:r>
      <w:r w:rsidR="00383A70">
        <w:rPr>
          <w:rFonts w:ascii="Times New Roman" w:hAnsi="Times New Roman" w:cs="Times New Roman"/>
          <w:sz w:val="24"/>
          <w:szCs w:val="24"/>
        </w:rPr>
        <w:t>унок</w:t>
      </w:r>
      <w:r w:rsidR="000247BA">
        <w:rPr>
          <w:rFonts w:ascii="Times New Roman" w:hAnsi="Times New Roman" w:cs="Times New Roman"/>
          <w:sz w:val="24"/>
          <w:szCs w:val="24"/>
        </w:rPr>
        <w:t xml:space="preserve"> </w:t>
      </w:r>
      <w:r w:rsidRPr="00FD275B">
        <w:rPr>
          <w:rFonts w:ascii="Times New Roman" w:hAnsi="Times New Roman" w:cs="Times New Roman"/>
          <w:sz w:val="24"/>
          <w:szCs w:val="24"/>
        </w:rPr>
        <w:t>11. Здоровые ткани вокруг имплантатов после снятия формирователей десны</w:t>
      </w:r>
    </w:p>
    <w:p w14:paraId="06FF6412" w14:textId="14394C4D" w:rsidR="00843635" w:rsidRDefault="00843635" w:rsidP="00843635">
      <w:pPr>
        <w:pStyle w:val="a5"/>
        <w:ind w:firstLine="720"/>
        <w:jc w:val="center"/>
        <w:rPr>
          <w:rFonts w:ascii="Times New Roman" w:hAnsi="Times New Roman" w:cs="Times New Roman"/>
          <w:sz w:val="24"/>
          <w:szCs w:val="24"/>
        </w:rPr>
      </w:pPr>
    </w:p>
    <w:p w14:paraId="7530D0AE" w14:textId="1548BE62" w:rsidR="00843635" w:rsidRDefault="00843635" w:rsidP="00843635">
      <w:pPr>
        <w:pStyle w:val="a5"/>
        <w:ind w:firstLine="720"/>
        <w:jc w:val="center"/>
        <w:rPr>
          <w:rFonts w:ascii="Times New Roman" w:hAnsi="Times New Roman" w:cs="Times New Roman"/>
          <w:sz w:val="24"/>
          <w:szCs w:val="24"/>
        </w:rPr>
      </w:pPr>
      <w:r w:rsidRPr="00FD275B">
        <w:rPr>
          <w:rFonts w:ascii="Times New Roman" w:eastAsia="Times Roman" w:hAnsi="Times New Roman" w:cs="Times New Roman"/>
          <w:noProof/>
        </w:rPr>
        <w:drawing>
          <wp:inline distT="0" distB="0" distL="0" distR="0" wp14:anchorId="22BC73DE" wp14:editId="68A26563">
            <wp:extent cx="4315460" cy="1937105"/>
            <wp:effectExtent l="0" t="0" r="0" b="6350"/>
            <wp:docPr id="1073741835" name="officeArt object" descr="Изображение выглядит как плавание, водный вид спорта, глаза, закрыть&#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35" name="officeArt object" descr="Изображение выглядит как плавание, водный вид спорта, глаза, закрыть&#10;&#10;Автоматически созданное описание"/>
                    <pic:cNvPicPr>
                      <a:picLocks noChangeAspect="1"/>
                    </pic:cNvPicPr>
                  </pic:nvPicPr>
                  <pic:blipFill>
                    <a:blip r:embed="rId17"/>
                    <a:stretch>
                      <a:fillRect/>
                    </a:stretch>
                  </pic:blipFill>
                  <pic:spPr>
                    <a:xfrm>
                      <a:off x="0" y="0"/>
                      <a:ext cx="4351673" cy="1953360"/>
                    </a:xfrm>
                    <a:prstGeom prst="rect">
                      <a:avLst/>
                    </a:prstGeom>
                    <a:ln w="12700" cap="flat">
                      <a:noFill/>
                      <a:miter lim="400000"/>
                    </a:ln>
                    <a:effectLst/>
                  </pic:spPr>
                </pic:pic>
              </a:graphicData>
            </a:graphic>
          </wp:inline>
        </w:drawing>
      </w:r>
    </w:p>
    <w:p w14:paraId="5DCC8566" w14:textId="77777777" w:rsidR="001630A4" w:rsidRDefault="001630A4" w:rsidP="0061454C">
      <w:pPr>
        <w:pStyle w:val="a5"/>
        <w:ind w:firstLine="720"/>
        <w:jc w:val="both"/>
        <w:rPr>
          <w:rFonts w:ascii="Times New Roman" w:hAnsi="Times New Roman" w:cs="Times New Roman"/>
          <w:sz w:val="24"/>
          <w:szCs w:val="24"/>
        </w:rPr>
      </w:pPr>
    </w:p>
    <w:p w14:paraId="41C91BBF" w14:textId="1E74E28D" w:rsidR="007C5B6D"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Пациент дал важную обратную связь по жеванию, фонетике и эстетике, что в дополнение к информации, экстраполированной от временных протезов, позволило не повторять ранее выполненные шаги. Временные реставрации были продублированы прозрачной пластмассой, чтобы передать информацию о положении имплантатов, межчелюстных отношениях, положении зубов и окклюзии в лабораторию с помощью закодированной техники «перекрестного монтажа». Для оттиска нижнего зубного ряда был выбран </w:t>
      </w:r>
      <w:proofErr w:type="spellStart"/>
      <w:r w:rsidRPr="00FD275B">
        <w:rPr>
          <w:rFonts w:ascii="Times New Roman" w:hAnsi="Times New Roman" w:cs="Times New Roman"/>
          <w:sz w:val="24"/>
          <w:szCs w:val="24"/>
        </w:rPr>
        <w:t>полисульфидный</w:t>
      </w:r>
      <w:proofErr w:type="spellEnd"/>
      <w:r w:rsidRPr="00FD275B">
        <w:rPr>
          <w:rFonts w:ascii="Times New Roman" w:hAnsi="Times New Roman" w:cs="Times New Roman"/>
          <w:sz w:val="24"/>
          <w:szCs w:val="24"/>
        </w:rPr>
        <w:t xml:space="preserve"> материал, а для верхнего оттиска — винил</w:t>
      </w:r>
      <w:r w:rsidR="00992624">
        <w:rPr>
          <w:rFonts w:ascii="Times New Roman" w:hAnsi="Times New Roman" w:cs="Times New Roman"/>
          <w:sz w:val="24"/>
          <w:szCs w:val="24"/>
        </w:rPr>
        <w:t>-</w:t>
      </w:r>
      <w:r w:rsidRPr="00FD275B">
        <w:rPr>
          <w:rFonts w:ascii="Times New Roman" w:hAnsi="Times New Roman" w:cs="Times New Roman"/>
          <w:sz w:val="24"/>
          <w:szCs w:val="24"/>
        </w:rPr>
        <w:t>полисил</w:t>
      </w:r>
      <w:r w:rsidR="00992624">
        <w:rPr>
          <w:rFonts w:ascii="Times New Roman" w:hAnsi="Times New Roman" w:cs="Times New Roman"/>
          <w:sz w:val="24"/>
          <w:szCs w:val="24"/>
        </w:rPr>
        <w:t>о</w:t>
      </w:r>
      <w:r w:rsidRPr="00FD275B">
        <w:rPr>
          <w:rFonts w:ascii="Times New Roman" w:hAnsi="Times New Roman" w:cs="Times New Roman"/>
          <w:sz w:val="24"/>
          <w:szCs w:val="24"/>
        </w:rPr>
        <w:t>ксановый</w:t>
      </w:r>
      <w:r w:rsidR="00992624">
        <w:rPr>
          <w:rFonts w:ascii="Times New Roman" w:hAnsi="Times New Roman" w:cs="Times New Roman"/>
          <w:sz w:val="24"/>
          <w:szCs w:val="24"/>
        </w:rPr>
        <w:t xml:space="preserve"> слепочный материал</w:t>
      </w:r>
      <w:r w:rsidRPr="00FD275B">
        <w:rPr>
          <w:rFonts w:ascii="Times New Roman" w:hAnsi="Times New Roman" w:cs="Times New Roman"/>
          <w:sz w:val="24"/>
          <w:szCs w:val="24"/>
        </w:rPr>
        <w:t xml:space="preserve"> (</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12).</w:t>
      </w:r>
    </w:p>
    <w:p w14:paraId="6FE0BA22" w14:textId="77777777" w:rsidR="00267B34" w:rsidRDefault="00267B34" w:rsidP="0088577E">
      <w:pPr>
        <w:pStyle w:val="a5"/>
        <w:jc w:val="center"/>
        <w:rPr>
          <w:rFonts w:ascii="Times New Roman" w:hAnsi="Times New Roman" w:cs="Times New Roman"/>
          <w:sz w:val="24"/>
          <w:szCs w:val="24"/>
        </w:rPr>
      </w:pPr>
    </w:p>
    <w:p w14:paraId="15765710" w14:textId="549B7A93" w:rsidR="0088577E" w:rsidRPr="00FD275B" w:rsidRDefault="0088577E" w:rsidP="0088577E">
      <w:pPr>
        <w:pStyle w:val="a5"/>
        <w:jc w:val="center"/>
        <w:rPr>
          <w:rFonts w:ascii="Times New Roman" w:hAnsi="Times New Roman" w:cs="Times New Roman"/>
          <w:sz w:val="24"/>
          <w:szCs w:val="24"/>
        </w:rPr>
      </w:pPr>
      <w:r w:rsidRPr="00FD275B">
        <w:rPr>
          <w:rFonts w:ascii="Times New Roman" w:hAnsi="Times New Roman" w:cs="Times New Roman"/>
          <w:sz w:val="24"/>
          <w:szCs w:val="24"/>
        </w:rPr>
        <w:t>Рис</w:t>
      </w:r>
      <w:r w:rsidR="00383A70">
        <w:rPr>
          <w:rFonts w:ascii="Times New Roman" w:hAnsi="Times New Roman" w:cs="Times New Roman"/>
          <w:sz w:val="24"/>
          <w:szCs w:val="24"/>
        </w:rPr>
        <w:t xml:space="preserve">унок </w:t>
      </w:r>
      <w:r w:rsidRPr="00FD275B">
        <w:rPr>
          <w:rFonts w:ascii="Times New Roman" w:hAnsi="Times New Roman" w:cs="Times New Roman"/>
          <w:sz w:val="24"/>
          <w:szCs w:val="24"/>
        </w:rPr>
        <w:t>12. Лабораторный этап</w:t>
      </w:r>
    </w:p>
    <w:p w14:paraId="46823EE3" w14:textId="6BBA3377" w:rsidR="0088577E" w:rsidRDefault="003F7855" w:rsidP="0061454C">
      <w:pPr>
        <w:pStyle w:val="a5"/>
        <w:ind w:firstLine="720"/>
        <w:jc w:val="both"/>
        <w:rPr>
          <w:rFonts w:ascii="Times New Roman" w:hAnsi="Times New Roman" w:cs="Times New Roman"/>
          <w:sz w:val="24"/>
          <w:szCs w:val="24"/>
        </w:rPr>
      </w:pPr>
      <w:r w:rsidRPr="00FD275B">
        <w:rPr>
          <w:rFonts w:ascii="Times New Roman" w:eastAsia="Times Roman" w:hAnsi="Times New Roman" w:cs="Times New Roman"/>
          <w:noProof/>
        </w:rPr>
        <w:drawing>
          <wp:anchor distT="0" distB="0" distL="114300" distR="114300" simplePos="0" relativeHeight="251659264" behindDoc="0" locked="0" layoutInCell="1" allowOverlap="1" wp14:anchorId="56162342" wp14:editId="5E7802FD">
            <wp:simplePos x="0" y="0"/>
            <wp:positionH relativeFrom="column">
              <wp:posOffset>956310</wp:posOffset>
            </wp:positionH>
            <wp:positionV relativeFrom="paragraph">
              <wp:posOffset>234950</wp:posOffset>
            </wp:positionV>
            <wp:extent cx="4527550" cy="1930400"/>
            <wp:effectExtent l="0" t="0" r="6350" b="0"/>
            <wp:wrapTopAndBottom/>
            <wp:docPr id="1073741836" name="officeArt object" descr="Изображение выглядит как чашка, еда, десе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36" name="officeArt object" descr="Изображение выглядит как чашка, еда, десерт&#10;&#10;Автоматически созданное описание"/>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27550"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5108209" w14:textId="3AAE3D56" w:rsidR="0088577E" w:rsidRPr="00FD275B" w:rsidRDefault="0088577E" w:rsidP="0061454C">
      <w:pPr>
        <w:pStyle w:val="a5"/>
        <w:ind w:firstLine="720"/>
        <w:jc w:val="both"/>
        <w:rPr>
          <w:rFonts w:ascii="Times New Roman" w:eastAsia="Times New Roman" w:hAnsi="Times New Roman" w:cs="Times New Roman"/>
          <w:sz w:val="24"/>
          <w:szCs w:val="24"/>
        </w:rPr>
      </w:pPr>
    </w:p>
    <w:p w14:paraId="4F46979E" w14:textId="77777777" w:rsidR="00F43D5F" w:rsidRDefault="00F43D5F" w:rsidP="0061454C">
      <w:pPr>
        <w:pStyle w:val="a5"/>
        <w:ind w:firstLine="720"/>
        <w:jc w:val="both"/>
        <w:rPr>
          <w:rFonts w:ascii="Times New Roman" w:hAnsi="Times New Roman" w:cs="Times New Roman"/>
          <w:sz w:val="24"/>
          <w:szCs w:val="24"/>
        </w:rPr>
      </w:pPr>
    </w:p>
    <w:p w14:paraId="65DAABC6" w14:textId="7551759A" w:rsidR="007C5B6D" w:rsidRDefault="00000000" w:rsidP="0061454C">
      <w:pPr>
        <w:pStyle w:val="a5"/>
        <w:ind w:firstLine="720"/>
        <w:jc w:val="both"/>
        <w:rPr>
          <w:rFonts w:ascii="Times New Roman" w:hAnsi="Times New Roman" w:cs="Times New Roman"/>
          <w:sz w:val="24"/>
          <w:szCs w:val="24"/>
          <w:lang w:val="pt-PT"/>
        </w:rPr>
      </w:pPr>
      <w:r w:rsidRPr="00FD275B">
        <w:rPr>
          <w:rFonts w:ascii="Times New Roman" w:hAnsi="Times New Roman" w:cs="Times New Roman"/>
          <w:sz w:val="24"/>
          <w:szCs w:val="24"/>
        </w:rPr>
        <w:t xml:space="preserve">Лаборатория, после сборки моделей в артикуляторе, использовала ранее установленное положение зубов для создания нового постоянного протеза </w:t>
      </w:r>
      <w:r w:rsidRPr="00FD275B">
        <w:rPr>
          <w:rFonts w:ascii="Times New Roman" w:hAnsi="Times New Roman" w:cs="Times New Roman"/>
          <w:sz w:val="24"/>
          <w:szCs w:val="24"/>
          <w:lang w:val="pt-PT"/>
        </w:rPr>
        <w:t>[8</w:t>
      </w:r>
      <w:r w:rsidRPr="00FD275B">
        <w:rPr>
          <w:rFonts w:ascii="Times New Roman" w:hAnsi="Times New Roman" w:cs="Times New Roman"/>
          <w:sz w:val="24"/>
          <w:szCs w:val="24"/>
        </w:rPr>
        <w:t>–</w:t>
      </w:r>
      <w:r w:rsidRPr="00FD275B">
        <w:rPr>
          <w:rFonts w:ascii="Times New Roman" w:hAnsi="Times New Roman" w:cs="Times New Roman"/>
          <w:sz w:val="24"/>
          <w:szCs w:val="24"/>
          <w:lang w:val="pt-PT"/>
        </w:rPr>
        <w:t>11</w:t>
      </w:r>
      <w:r w:rsidR="005922EF" w:rsidRPr="00FD275B">
        <w:rPr>
          <w:rFonts w:ascii="Times New Roman" w:hAnsi="Times New Roman" w:cs="Times New Roman"/>
          <w:sz w:val="24"/>
          <w:szCs w:val="24"/>
        </w:rPr>
        <w:t>*</w:t>
      </w:r>
      <w:r w:rsidRPr="00FD275B">
        <w:rPr>
          <w:rFonts w:ascii="Times New Roman" w:hAnsi="Times New Roman" w:cs="Times New Roman"/>
          <w:sz w:val="24"/>
          <w:szCs w:val="24"/>
          <w:lang w:val="pt-PT"/>
        </w:rPr>
        <w:t>].</w:t>
      </w:r>
    </w:p>
    <w:p w14:paraId="51198B8E" w14:textId="66A32547" w:rsidR="00147547" w:rsidRDefault="00147547" w:rsidP="0061454C">
      <w:pPr>
        <w:pStyle w:val="a5"/>
        <w:ind w:firstLine="720"/>
        <w:jc w:val="both"/>
        <w:rPr>
          <w:rFonts w:ascii="Times New Roman" w:hAnsi="Times New Roman" w:cs="Times New Roman"/>
          <w:sz w:val="24"/>
          <w:szCs w:val="24"/>
          <w:lang w:val="pt-PT"/>
        </w:rPr>
      </w:pPr>
    </w:p>
    <w:p w14:paraId="1BD9FDB2" w14:textId="77777777" w:rsidR="00147547" w:rsidRPr="00FD275B" w:rsidRDefault="00147547" w:rsidP="0061454C">
      <w:pPr>
        <w:pStyle w:val="a5"/>
        <w:ind w:firstLine="720"/>
        <w:jc w:val="both"/>
        <w:rPr>
          <w:rFonts w:ascii="Times New Roman" w:hAnsi="Times New Roman" w:cs="Times New Roman"/>
          <w:sz w:val="24"/>
          <w:szCs w:val="24"/>
        </w:rPr>
      </w:pPr>
    </w:p>
    <w:p w14:paraId="61DCD3E2" w14:textId="75574070" w:rsidR="009905C8" w:rsidRDefault="00000000" w:rsidP="000C3F50">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lastRenderedPageBreak/>
        <w:t xml:space="preserve">Для верхней челюсти был подготовлен анатомический сплав </w:t>
      </w:r>
      <w:proofErr w:type="spellStart"/>
      <w:r w:rsidRPr="00FD275B">
        <w:rPr>
          <w:rFonts w:ascii="Times New Roman" w:hAnsi="Times New Roman" w:cs="Times New Roman"/>
          <w:sz w:val="24"/>
          <w:szCs w:val="24"/>
        </w:rPr>
        <w:t>Cb</w:t>
      </w:r>
      <w:proofErr w:type="spellEnd"/>
      <w:r w:rsidRPr="00FD275B">
        <w:rPr>
          <w:rFonts w:ascii="Times New Roman" w:hAnsi="Times New Roman" w:cs="Times New Roman"/>
          <w:sz w:val="24"/>
          <w:szCs w:val="24"/>
        </w:rPr>
        <w:t>–</w:t>
      </w:r>
      <w:r w:rsidRPr="00FD275B">
        <w:rPr>
          <w:rFonts w:ascii="Times New Roman" w:hAnsi="Times New Roman" w:cs="Times New Roman"/>
          <w:sz w:val="24"/>
          <w:szCs w:val="24"/>
          <w:lang w:val="it-IT"/>
        </w:rPr>
        <w:t>Cr (</w:t>
      </w:r>
      <w:r w:rsidRPr="00FD275B">
        <w:rPr>
          <w:rFonts w:ascii="Times New Roman" w:hAnsi="Times New Roman" w:cs="Times New Roman"/>
          <w:sz w:val="24"/>
          <w:szCs w:val="24"/>
        </w:rPr>
        <w:t xml:space="preserve">кобальт–хром), который затем приклеили к опорам несъемной протезной системы </w:t>
      </w:r>
      <w:r w:rsidRPr="00FD275B">
        <w:rPr>
          <w:rFonts w:ascii="Times New Roman" w:hAnsi="Times New Roman" w:cs="Times New Roman"/>
          <w:sz w:val="24"/>
          <w:szCs w:val="24"/>
          <w:lang w:val="de-DE"/>
        </w:rPr>
        <w:t xml:space="preserve">OT Bridge (Rhein83, </w:t>
      </w:r>
      <w:r w:rsidRPr="00FD275B">
        <w:rPr>
          <w:rFonts w:ascii="Times New Roman" w:hAnsi="Times New Roman" w:cs="Times New Roman"/>
          <w:sz w:val="24"/>
          <w:szCs w:val="24"/>
        </w:rPr>
        <w:t>Болонья, Италия</w:t>
      </w:r>
      <w:r w:rsidRPr="00FD275B">
        <w:rPr>
          <w:rFonts w:ascii="Times New Roman" w:hAnsi="Times New Roman" w:cs="Times New Roman"/>
          <w:sz w:val="24"/>
          <w:szCs w:val="24"/>
          <w:lang w:val="it-IT"/>
        </w:rPr>
        <w:t xml:space="preserve">); </w:t>
      </w:r>
      <w:r w:rsidRPr="00FD275B">
        <w:rPr>
          <w:rFonts w:ascii="Times New Roman" w:hAnsi="Times New Roman" w:cs="Times New Roman"/>
          <w:sz w:val="24"/>
          <w:szCs w:val="24"/>
        </w:rPr>
        <w:t>следующий шаг включал покрытие смолой (</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13).</w:t>
      </w:r>
    </w:p>
    <w:p w14:paraId="2F500CF0" w14:textId="77777777" w:rsidR="000C3F50" w:rsidRPr="000C3F50" w:rsidRDefault="000C3F50" w:rsidP="000C3F50">
      <w:pPr>
        <w:pStyle w:val="a5"/>
        <w:ind w:firstLine="720"/>
        <w:jc w:val="both"/>
        <w:rPr>
          <w:rFonts w:ascii="Times New Roman" w:hAnsi="Times New Roman" w:cs="Times New Roman"/>
          <w:sz w:val="24"/>
          <w:szCs w:val="24"/>
        </w:rPr>
      </w:pPr>
    </w:p>
    <w:p w14:paraId="4662EF28" w14:textId="58DC08B3" w:rsidR="009905C8" w:rsidRDefault="00DC0BB2" w:rsidP="009905C8">
      <w:pPr>
        <w:pStyle w:val="a4"/>
        <w:spacing w:before="0" w:after="240"/>
        <w:jc w:val="center"/>
        <w:rPr>
          <w:rFonts w:ascii="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4384" behindDoc="0" locked="0" layoutInCell="1" allowOverlap="1" wp14:anchorId="46AFEDC8" wp14:editId="2B17792F">
            <wp:simplePos x="0" y="0"/>
            <wp:positionH relativeFrom="column">
              <wp:posOffset>975360</wp:posOffset>
            </wp:positionH>
            <wp:positionV relativeFrom="paragraph">
              <wp:posOffset>299720</wp:posOffset>
            </wp:positionV>
            <wp:extent cx="4445000" cy="2533650"/>
            <wp:effectExtent l="0" t="0" r="0" b="0"/>
            <wp:wrapTopAndBottom/>
            <wp:docPr id="1073741837" name="officeArt object" descr="Изображение выглядит как внутренний, закрыть&#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37" name="officeArt object" descr="Изображение выглядит как внутренний, закрыть&#10;&#10;Автоматически созданное описание"/>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45000" cy="2533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905C8" w:rsidRPr="00FD275B">
        <w:rPr>
          <w:rFonts w:ascii="Times New Roman" w:hAnsi="Times New Roman" w:cs="Times New Roman"/>
        </w:rPr>
        <w:t>Рис</w:t>
      </w:r>
      <w:r w:rsidR="00383A70">
        <w:rPr>
          <w:rFonts w:ascii="Times New Roman" w:hAnsi="Times New Roman" w:cs="Times New Roman"/>
        </w:rPr>
        <w:t>унок</w:t>
      </w:r>
      <w:r w:rsidR="009905C8" w:rsidRPr="00FD275B">
        <w:rPr>
          <w:rFonts w:ascii="Times New Roman" w:hAnsi="Times New Roman" w:cs="Times New Roman"/>
        </w:rPr>
        <w:t xml:space="preserve"> 13. Лабораторный этап</w:t>
      </w:r>
    </w:p>
    <w:p w14:paraId="305DF619" w14:textId="77777777" w:rsidR="009905C8" w:rsidRDefault="009905C8" w:rsidP="00C22D95">
      <w:pPr>
        <w:pStyle w:val="a5"/>
        <w:jc w:val="both"/>
        <w:rPr>
          <w:rFonts w:ascii="Times New Roman" w:hAnsi="Times New Roman" w:cs="Times New Roman"/>
          <w:sz w:val="24"/>
          <w:szCs w:val="24"/>
        </w:rPr>
      </w:pPr>
    </w:p>
    <w:p w14:paraId="2764CB62" w14:textId="3012A480" w:rsidR="00010E85"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 xml:space="preserve"> </w:t>
      </w:r>
      <w:r w:rsidR="005C67E6" w:rsidRPr="00C1748C">
        <w:rPr>
          <w:rFonts w:ascii="Times New Roman" w:hAnsi="Times New Roman" w:cs="Times New Roman"/>
          <w:sz w:val="24"/>
          <w:szCs w:val="24"/>
        </w:rPr>
        <w:t>Д</w:t>
      </w:r>
      <w:r w:rsidRPr="00C1748C">
        <w:rPr>
          <w:rFonts w:ascii="Times New Roman" w:hAnsi="Times New Roman" w:cs="Times New Roman"/>
          <w:sz w:val="24"/>
          <w:szCs w:val="24"/>
        </w:rPr>
        <w:t>ля нижней челюсти было создано металлическое усиление, проход</w:t>
      </w:r>
      <w:r w:rsidR="00C1748C" w:rsidRPr="00C1748C">
        <w:rPr>
          <w:rFonts w:ascii="Times New Roman" w:hAnsi="Times New Roman" w:cs="Times New Roman"/>
          <w:sz w:val="24"/>
          <w:szCs w:val="24"/>
        </w:rPr>
        <w:t xml:space="preserve"> </w:t>
      </w:r>
      <w:r w:rsidR="00C22D95" w:rsidRPr="00C1748C">
        <w:rPr>
          <w:rFonts w:ascii="Times New Roman" w:hAnsi="Times New Roman" w:cs="Times New Roman"/>
          <w:sz w:val="24"/>
          <w:szCs w:val="24"/>
        </w:rPr>
        <w:t>рекомендуется предварительно изготавливать</w:t>
      </w:r>
      <w:r w:rsidRPr="00FD275B">
        <w:rPr>
          <w:rFonts w:ascii="Times New Roman" w:hAnsi="Times New Roman" w:cs="Times New Roman"/>
          <w:sz w:val="24"/>
          <w:szCs w:val="24"/>
        </w:rPr>
        <w:t xml:space="preserve"> с уменьшенным сужением </w:t>
      </w:r>
      <w:r w:rsidRPr="00FD275B">
        <w:rPr>
          <w:rFonts w:ascii="Times New Roman" w:hAnsi="Times New Roman" w:cs="Times New Roman"/>
          <w:sz w:val="24"/>
          <w:szCs w:val="24"/>
          <w:lang w:val="de-DE"/>
        </w:rPr>
        <w:t>(Rhein</w:t>
      </w:r>
      <w:r w:rsidR="00C1748C">
        <w:rPr>
          <w:rFonts w:ascii="Times New Roman" w:hAnsi="Times New Roman" w:cs="Times New Roman"/>
          <w:sz w:val="24"/>
          <w:szCs w:val="24"/>
        </w:rPr>
        <w:t xml:space="preserve"> </w:t>
      </w:r>
      <w:r w:rsidRPr="00FD275B">
        <w:rPr>
          <w:rFonts w:ascii="Times New Roman" w:hAnsi="Times New Roman" w:cs="Times New Roman"/>
          <w:sz w:val="24"/>
          <w:szCs w:val="24"/>
          <w:lang w:val="de-DE"/>
        </w:rPr>
        <w:t xml:space="preserve">83, </w:t>
      </w:r>
      <w:r w:rsidRPr="00FD275B">
        <w:rPr>
          <w:rFonts w:ascii="Times New Roman" w:hAnsi="Times New Roman" w:cs="Times New Roman"/>
          <w:sz w:val="24"/>
          <w:szCs w:val="24"/>
        </w:rPr>
        <w:t xml:space="preserve">Болонья, Италия). С использованием одного и того же низкопрофильного </w:t>
      </w:r>
      <w:proofErr w:type="spellStart"/>
      <w:r w:rsidRPr="00FD275B">
        <w:rPr>
          <w:rFonts w:ascii="Times New Roman" w:hAnsi="Times New Roman" w:cs="Times New Roman"/>
          <w:sz w:val="24"/>
          <w:szCs w:val="24"/>
        </w:rPr>
        <w:t>абатмента</w:t>
      </w:r>
      <w:proofErr w:type="spellEnd"/>
      <w:r w:rsidRPr="00FD275B">
        <w:rPr>
          <w:rFonts w:ascii="Times New Roman" w:hAnsi="Times New Roman" w:cs="Times New Roman"/>
          <w:sz w:val="24"/>
          <w:szCs w:val="24"/>
        </w:rPr>
        <w:t xml:space="preserve"> </w:t>
      </w:r>
      <w:r w:rsidRPr="00FD275B">
        <w:rPr>
          <w:rFonts w:ascii="Times New Roman" w:hAnsi="Times New Roman" w:cs="Times New Roman"/>
          <w:sz w:val="24"/>
          <w:szCs w:val="24"/>
          <w:lang w:val="de-DE"/>
        </w:rPr>
        <w:t xml:space="preserve">OT </w:t>
      </w:r>
      <w:proofErr w:type="spellStart"/>
      <w:r w:rsidRPr="00FD275B">
        <w:rPr>
          <w:rFonts w:ascii="Times New Roman" w:hAnsi="Times New Roman" w:cs="Times New Roman"/>
          <w:sz w:val="24"/>
          <w:szCs w:val="24"/>
          <w:lang w:val="de-DE"/>
        </w:rPr>
        <w:t>Equator</w:t>
      </w:r>
      <w:proofErr w:type="spellEnd"/>
      <w:r w:rsidRPr="00FD275B">
        <w:rPr>
          <w:rFonts w:ascii="Times New Roman" w:hAnsi="Times New Roman" w:cs="Times New Roman"/>
          <w:sz w:val="24"/>
          <w:szCs w:val="24"/>
          <w:lang w:val="de-DE"/>
        </w:rPr>
        <w:t xml:space="preserve"> (Rhein</w:t>
      </w:r>
      <w:r w:rsidR="00696474">
        <w:rPr>
          <w:rFonts w:ascii="Times New Roman" w:hAnsi="Times New Roman" w:cs="Times New Roman"/>
          <w:sz w:val="24"/>
          <w:szCs w:val="24"/>
          <w:lang w:val="de-DE"/>
        </w:rPr>
        <w:t xml:space="preserve"> </w:t>
      </w:r>
      <w:r w:rsidRPr="00FD275B">
        <w:rPr>
          <w:rFonts w:ascii="Times New Roman" w:hAnsi="Times New Roman" w:cs="Times New Roman"/>
          <w:sz w:val="24"/>
          <w:szCs w:val="24"/>
          <w:lang w:val="de-DE"/>
        </w:rPr>
        <w:t xml:space="preserve">83, </w:t>
      </w:r>
      <w:r w:rsidRPr="00FD275B">
        <w:rPr>
          <w:rFonts w:ascii="Times New Roman" w:hAnsi="Times New Roman" w:cs="Times New Roman"/>
          <w:sz w:val="24"/>
          <w:szCs w:val="24"/>
        </w:rPr>
        <w:t xml:space="preserve">Болонья, Италия) обе нижние, и верхние зубные дуги были восстановлены разными способами. В своей практике клиницисты всегда ищут решения, которые могли бы упростить и ускорить этапы лечения. В этом помогает разработка материалов. Например, для последующих клинических случаев было решено изменить протокол и ввести </w:t>
      </w:r>
      <w:r w:rsidRPr="00FD275B">
        <w:rPr>
          <w:rFonts w:ascii="Times New Roman" w:hAnsi="Times New Roman" w:cs="Times New Roman"/>
          <w:sz w:val="24"/>
          <w:szCs w:val="24"/>
          <w:lang w:val="de-DE"/>
        </w:rPr>
        <w:t xml:space="preserve">OT </w:t>
      </w:r>
      <w:proofErr w:type="spellStart"/>
      <w:r w:rsidRPr="00FD275B">
        <w:rPr>
          <w:rFonts w:ascii="Times New Roman" w:hAnsi="Times New Roman" w:cs="Times New Roman"/>
          <w:sz w:val="24"/>
          <w:szCs w:val="24"/>
          <w:lang w:val="de-DE"/>
        </w:rPr>
        <w:t>Equator</w:t>
      </w:r>
      <w:proofErr w:type="spellEnd"/>
      <w:r w:rsidRPr="00FD275B">
        <w:rPr>
          <w:rFonts w:ascii="Times New Roman" w:hAnsi="Times New Roman" w:cs="Times New Roman"/>
          <w:sz w:val="24"/>
          <w:szCs w:val="24"/>
          <w:lang w:val="de-DE"/>
        </w:rPr>
        <w:t xml:space="preserve"> (Rhein</w:t>
      </w:r>
      <w:r w:rsidR="00696474">
        <w:rPr>
          <w:rFonts w:ascii="Times New Roman" w:hAnsi="Times New Roman" w:cs="Times New Roman"/>
          <w:sz w:val="24"/>
          <w:szCs w:val="24"/>
          <w:lang w:val="de-DE"/>
        </w:rPr>
        <w:t xml:space="preserve"> </w:t>
      </w:r>
      <w:r w:rsidRPr="00FD275B">
        <w:rPr>
          <w:rFonts w:ascii="Times New Roman" w:hAnsi="Times New Roman" w:cs="Times New Roman"/>
          <w:sz w:val="24"/>
          <w:szCs w:val="24"/>
          <w:lang w:val="de-DE"/>
        </w:rPr>
        <w:t xml:space="preserve">83, </w:t>
      </w:r>
      <w:r w:rsidRPr="00FD275B">
        <w:rPr>
          <w:rFonts w:ascii="Times New Roman" w:hAnsi="Times New Roman" w:cs="Times New Roman"/>
          <w:sz w:val="24"/>
          <w:szCs w:val="24"/>
        </w:rPr>
        <w:t>Болонья, Италия) уже на этапе установки формирователей десны, а затем использовать специальный трансфер</w:t>
      </w:r>
      <w:r w:rsidR="00C62331">
        <w:rPr>
          <w:rFonts w:ascii="Times New Roman" w:hAnsi="Times New Roman" w:cs="Times New Roman"/>
          <w:sz w:val="24"/>
          <w:szCs w:val="24"/>
        </w:rPr>
        <w:t xml:space="preserve">. </w:t>
      </w:r>
      <w:r w:rsidRPr="00FD275B">
        <w:rPr>
          <w:rFonts w:ascii="Times New Roman" w:hAnsi="Times New Roman" w:cs="Times New Roman"/>
          <w:sz w:val="24"/>
          <w:szCs w:val="24"/>
        </w:rPr>
        <w:t>Обмен информацией с зуботехнической лабораторией и встречи с техниками имеют принципиальное значение для разговора на одном языке, что важно и для блага пациента</w:t>
      </w:r>
      <w:r w:rsidR="00C62331">
        <w:rPr>
          <w:rFonts w:ascii="Times New Roman" w:hAnsi="Times New Roman" w:cs="Times New Roman"/>
          <w:sz w:val="24"/>
          <w:szCs w:val="24"/>
        </w:rPr>
        <w:t xml:space="preserve">, </w:t>
      </w:r>
      <w:r w:rsidRPr="00C62331">
        <w:rPr>
          <w:rFonts w:ascii="Times New Roman" w:hAnsi="Times New Roman" w:cs="Times New Roman"/>
          <w:sz w:val="24"/>
          <w:szCs w:val="24"/>
        </w:rPr>
        <w:t xml:space="preserve">и </w:t>
      </w:r>
      <w:r w:rsidR="006E0B2F" w:rsidRPr="00C62331">
        <w:rPr>
          <w:rFonts w:ascii="Times New Roman" w:hAnsi="Times New Roman" w:cs="Times New Roman"/>
          <w:sz w:val="24"/>
          <w:szCs w:val="24"/>
        </w:rPr>
        <w:t xml:space="preserve">для </w:t>
      </w:r>
      <w:r w:rsidRPr="00C62331">
        <w:rPr>
          <w:rFonts w:ascii="Times New Roman" w:hAnsi="Times New Roman" w:cs="Times New Roman"/>
          <w:sz w:val="24"/>
          <w:szCs w:val="24"/>
        </w:rPr>
        <w:t>практичности</w:t>
      </w:r>
      <w:r w:rsidRPr="00FD275B">
        <w:rPr>
          <w:rFonts w:ascii="Times New Roman" w:hAnsi="Times New Roman" w:cs="Times New Roman"/>
          <w:sz w:val="24"/>
          <w:szCs w:val="24"/>
        </w:rPr>
        <w:t xml:space="preserve"> в повседневной клинической практике врача [12-17</w:t>
      </w:r>
      <w:r w:rsidR="005922EF" w:rsidRPr="00FD275B">
        <w:rPr>
          <w:rFonts w:ascii="Times New Roman" w:hAnsi="Times New Roman" w:cs="Times New Roman"/>
          <w:sz w:val="24"/>
          <w:szCs w:val="24"/>
        </w:rPr>
        <w:t>*</w:t>
      </w:r>
      <w:r w:rsidRPr="00FD275B">
        <w:rPr>
          <w:rFonts w:ascii="Times New Roman" w:hAnsi="Times New Roman" w:cs="Times New Roman"/>
          <w:sz w:val="24"/>
          <w:szCs w:val="24"/>
        </w:rPr>
        <w:t>]. Верхний протез</w:t>
      </w:r>
      <w:r w:rsidR="008451C8">
        <w:rPr>
          <w:rFonts w:ascii="Times New Roman" w:hAnsi="Times New Roman" w:cs="Times New Roman"/>
          <w:sz w:val="24"/>
          <w:szCs w:val="24"/>
        </w:rPr>
        <w:t xml:space="preserve"> </w:t>
      </w:r>
      <w:r w:rsidRPr="00FD275B">
        <w:rPr>
          <w:rFonts w:ascii="Times New Roman" w:hAnsi="Times New Roman" w:cs="Times New Roman"/>
          <w:sz w:val="24"/>
          <w:szCs w:val="24"/>
        </w:rPr>
        <w:t xml:space="preserve">был вставлен и удерживался на месте отдельно по методу моста </w:t>
      </w:r>
      <w:r w:rsidRPr="00FD275B">
        <w:rPr>
          <w:rFonts w:ascii="Times New Roman" w:hAnsi="Times New Roman" w:cs="Times New Roman"/>
          <w:sz w:val="24"/>
          <w:szCs w:val="24"/>
          <w:lang w:val="en-US"/>
        </w:rPr>
        <w:t>OT</w:t>
      </w:r>
      <w:r w:rsidRPr="00FD275B">
        <w:rPr>
          <w:rFonts w:ascii="Times New Roman" w:hAnsi="Times New Roman" w:cs="Times New Roman"/>
          <w:sz w:val="24"/>
          <w:szCs w:val="24"/>
        </w:rPr>
        <w:t xml:space="preserve">, с </w:t>
      </w:r>
      <w:r w:rsidRPr="00FD275B">
        <w:rPr>
          <w:rFonts w:ascii="Times New Roman" w:hAnsi="Times New Roman" w:cs="Times New Roman"/>
          <w:sz w:val="24"/>
          <w:szCs w:val="24"/>
          <w:lang w:val="nl-NL"/>
        </w:rPr>
        <w:t xml:space="preserve">Seeger </w:t>
      </w:r>
      <w:r w:rsidRPr="00FD275B">
        <w:rPr>
          <w:rFonts w:ascii="Times New Roman" w:hAnsi="Times New Roman" w:cs="Times New Roman"/>
          <w:sz w:val="24"/>
          <w:szCs w:val="24"/>
        </w:rPr>
        <w:t xml:space="preserve">внутри </w:t>
      </w:r>
      <w:proofErr w:type="spellStart"/>
      <w:r w:rsidRPr="00FD275B">
        <w:rPr>
          <w:rFonts w:ascii="Times New Roman" w:hAnsi="Times New Roman" w:cs="Times New Roman"/>
          <w:sz w:val="24"/>
          <w:szCs w:val="24"/>
        </w:rPr>
        <w:t>абатмента</w:t>
      </w:r>
      <w:proofErr w:type="spellEnd"/>
      <w:r w:rsidRPr="00FD275B">
        <w:rPr>
          <w:rFonts w:ascii="Times New Roman" w:hAnsi="Times New Roman" w:cs="Times New Roman"/>
          <w:sz w:val="24"/>
          <w:szCs w:val="24"/>
        </w:rPr>
        <w:t xml:space="preserve"> с уплотнением 7 кг, что позволяет зафиксировать его щелчком (</w:t>
      </w:r>
      <w:r w:rsidR="00FD275B" w:rsidRPr="00FD275B">
        <w:rPr>
          <w:rFonts w:ascii="Times New Roman" w:hAnsi="Times New Roman" w:cs="Times New Roman"/>
          <w:sz w:val="24"/>
          <w:szCs w:val="24"/>
        </w:rPr>
        <w:t xml:space="preserve">Рисунок </w:t>
      </w:r>
      <w:r w:rsidRPr="00FD275B">
        <w:rPr>
          <w:rFonts w:ascii="Times New Roman" w:hAnsi="Times New Roman" w:cs="Times New Roman"/>
          <w:sz w:val="24"/>
          <w:szCs w:val="24"/>
        </w:rPr>
        <w:t xml:space="preserve">14). </w:t>
      </w:r>
    </w:p>
    <w:p w14:paraId="33CED867" w14:textId="77777777" w:rsidR="00010E85" w:rsidRDefault="00010E85" w:rsidP="0061454C">
      <w:pPr>
        <w:pStyle w:val="a5"/>
        <w:ind w:firstLine="720"/>
        <w:jc w:val="both"/>
        <w:rPr>
          <w:rFonts w:ascii="Times New Roman" w:hAnsi="Times New Roman" w:cs="Times New Roman"/>
          <w:sz w:val="24"/>
          <w:szCs w:val="24"/>
        </w:rPr>
      </w:pPr>
    </w:p>
    <w:p w14:paraId="66B68821" w14:textId="1A5D8C28" w:rsidR="00010E85" w:rsidRPr="00955024" w:rsidRDefault="001435C6" w:rsidP="00955024">
      <w:pPr>
        <w:pStyle w:val="a4"/>
        <w:spacing w:before="0" w:after="240"/>
        <w:jc w:val="center"/>
        <w:rPr>
          <w:rFonts w:ascii="Times New Roman" w:eastAsia="Times Roman" w:hAnsi="Times New Roman" w:cs="Times New Roman"/>
          <w:lang w:val="en-US"/>
        </w:rPr>
      </w:pPr>
      <w:r w:rsidRPr="00FD275B">
        <w:rPr>
          <w:rFonts w:ascii="Times New Roman" w:eastAsia="Times Roman" w:hAnsi="Times New Roman" w:cs="Times New Roman"/>
          <w:noProof/>
        </w:rPr>
        <w:drawing>
          <wp:anchor distT="0" distB="0" distL="114300" distR="114300" simplePos="0" relativeHeight="251665408" behindDoc="0" locked="0" layoutInCell="1" allowOverlap="1" wp14:anchorId="31C5073A" wp14:editId="769B1102">
            <wp:simplePos x="0" y="0"/>
            <wp:positionH relativeFrom="margin">
              <wp:posOffset>949960</wp:posOffset>
            </wp:positionH>
            <wp:positionV relativeFrom="paragraph">
              <wp:posOffset>278130</wp:posOffset>
            </wp:positionV>
            <wp:extent cx="4447540" cy="2500630"/>
            <wp:effectExtent l="0" t="0" r="0" b="0"/>
            <wp:wrapTopAndBottom/>
            <wp:docPr id="3" name="officeArt object"/>
            <wp:cNvGraphicFramePr/>
            <a:graphic xmlns:a="http://schemas.openxmlformats.org/drawingml/2006/main">
              <a:graphicData uri="http://schemas.openxmlformats.org/drawingml/2006/picture">
                <pic:pic xmlns:pic="http://schemas.openxmlformats.org/drawingml/2006/picture">
                  <pic:nvPicPr>
                    <pic:cNvPr id="1073741838" name="page11image33481248.jp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7540" cy="25006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10E85" w:rsidRPr="00FD275B">
        <w:rPr>
          <w:rFonts w:ascii="Times New Roman" w:hAnsi="Times New Roman" w:cs="Times New Roman"/>
        </w:rPr>
        <w:t>Рис</w:t>
      </w:r>
      <w:r w:rsidR="00696474">
        <w:rPr>
          <w:rFonts w:ascii="Times New Roman" w:hAnsi="Times New Roman" w:cs="Times New Roman"/>
        </w:rPr>
        <w:t>унок</w:t>
      </w:r>
      <w:r w:rsidR="00010E85" w:rsidRPr="007A324C">
        <w:rPr>
          <w:rFonts w:ascii="Times New Roman" w:hAnsi="Times New Roman" w:cs="Times New Roman"/>
          <w:lang w:val="en-US"/>
        </w:rPr>
        <w:t xml:space="preserve"> </w:t>
      </w:r>
      <w:r w:rsidR="00010E85" w:rsidRPr="00A579E7">
        <w:rPr>
          <w:rFonts w:ascii="Times New Roman" w:hAnsi="Times New Roman" w:cs="Times New Roman"/>
          <w:lang w:val="en-US"/>
        </w:rPr>
        <w:t xml:space="preserve">14. </w:t>
      </w:r>
      <w:r w:rsidR="00010E85" w:rsidRPr="00FD275B">
        <w:rPr>
          <w:rFonts w:ascii="Times New Roman" w:hAnsi="Times New Roman" w:cs="Times New Roman"/>
          <w:lang w:val="de-DE"/>
        </w:rPr>
        <w:t xml:space="preserve">Seeger </w:t>
      </w:r>
      <w:proofErr w:type="spellStart"/>
      <w:r w:rsidR="00010E85" w:rsidRPr="00FD275B">
        <w:rPr>
          <w:rFonts w:ascii="Times New Roman" w:hAnsi="Times New Roman" w:cs="Times New Roman"/>
          <w:lang w:val="de-DE"/>
        </w:rPr>
        <w:t>seal</w:t>
      </w:r>
      <w:proofErr w:type="spellEnd"/>
      <w:r w:rsidR="00010E85" w:rsidRPr="00FD275B">
        <w:rPr>
          <w:rFonts w:ascii="Times New Roman" w:hAnsi="Times New Roman" w:cs="Times New Roman"/>
          <w:lang w:val="de-DE"/>
        </w:rPr>
        <w:t xml:space="preserve"> </w:t>
      </w:r>
      <w:r w:rsidR="00010E85" w:rsidRPr="00FD275B">
        <w:rPr>
          <w:rFonts w:ascii="Times New Roman" w:hAnsi="Times New Roman" w:cs="Times New Roman"/>
        </w:rPr>
        <w:t>внутри</w:t>
      </w:r>
      <w:r w:rsidR="00010E85" w:rsidRPr="00A579E7">
        <w:rPr>
          <w:rFonts w:ascii="Times New Roman" w:hAnsi="Times New Roman" w:cs="Times New Roman"/>
          <w:lang w:val="en-US"/>
        </w:rPr>
        <w:t xml:space="preserve"> </w:t>
      </w:r>
      <w:r w:rsidR="00010E85" w:rsidRPr="00FD275B">
        <w:rPr>
          <w:rFonts w:ascii="Times New Roman" w:hAnsi="Times New Roman" w:cs="Times New Roman"/>
          <w:lang w:val="en-US"/>
        </w:rPr>
        <w:t>OT</w:t>
      </w:r>
      <w:r w:rsidR="00010E85" w:rsidRPr="00A579E7">
        <w:rPr>
          <w:rFonts w:ascii="Times New Roman" w:hAnsi="Times New Roman" w:cs="Times New Roman"/>
          <w:lang w:val="en-US"/>
        </w:rPr>
        <w:t xml:space="preserve"> </w:t>
      </w:r>
      <w:r w:rsidR="00696474">
        <w:rPr>
          <w:rFonts w:ascii="Times New Roman" w:hAnsi="Times New Roman" w:cs="Times New Roman"/>
          <w:lang w:val="en-US"/>
        </w:rPr>
        <w:t>E</w:t>
      </w:r>
      <w:r w:rsidR="00010E85" w:rsidRPr="00FD275B">
        <w:rPr>
          <w:rFonts w:ascii="Times New Roman" w:hAnsi="Times New Roman" w:cs="Times New Roman"/>
          <w:lang w:val="en-US"/>
        </w:rPr>
        <w:t>quator</w:t>
      </w:r>
    </w:p>
    <w:p w14:paraId="10FCC54A" w14:textId="539A63A2" w:rsidR="007C5B6D" w:rsidRDefault="00000000" w:rsidP="0061454C">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lastRenderedPageBreak/>
        <w:t xml:space="preserve">Затем винты были затянуты до 15 Н/мм, и соединение винтов с </w:t>
      </w:r>
      <w:r w:rsidRPr="00FD275B">
        <w:rPr>
          <w:rFonts w:ascii="Times New Roman" w:hAnsi="Times New Roman" w:cs="Times New Roman"/>
          <w:sz w:val="24"/>
          <w:szCs w:val="24"/>
          <w:lang w:val="nl-NL"/>
        </w:rPr>
        <w:t xml:space="preserve">Seeger </w:t>
      </w:r>
      <w:r w:rsidRPr="00FD275B">
        <w:rPr>
          <w:rFonts w:ascii="Times New Roman" w:hAnsi="Times New Roman" w:cs="Times New Roman"/>
          <w:sz w:val="24"/>
          <w:szCs w:val="24"/>
        </w:rPr>
        <w:t xml:space="preserve">обеспечило отличную фиксацию </w:t>
      </w:r>
      <w:proofErr w:type="spellStart"/>
      <w:r w:rsidRPr="00FD275B">
        <w:rPr>
          <w:rFonts w:ascii="Times New Roman" w:hAnsi="Times New Roman" w:cs="Times New Roman"/>
          <w:sz w:val="24"/>
          <w:szCs w:val="24"/>
        </w:rPr>
        <w:t>ретенционной</w:t>
      </w:r>
      <w:proofErr w:type="spellEnd"/>
      <w:r w:rsidRPr="00FD275B">
        <w:rPr>
          <w:rFonts w:ascii="Times New Roman" w:hAnsi="Times New Roman" w:cs="Times New Roman"/>
          <w:sz w:val="24"/>
          <w:szCs w:val="24"/>
        </w:rPr>
        <w:t xml:space="preserve"> системы. Нижний протез поставлен без нагрузки на </w:t>
      </w:r>
      <w:proofErr w:type="spellStart"/>
      <w:r w:rsidRPr="00FD275B">
        <w:rPr>
          <w:rFonts w:ascii="Times New Roman" w:hAnsi="Times New Roman" w:cs="Times New Roman"/>
          <w:sz w:val="24"/>
          <w:szCs w:val="24"/>
        </w:rPr>
        <w:t>аттачмены</w:t>
      </w:r>
      <w:proofErr w:type="spellEnd"/>
      <w:r w:rsidRPr="00FD275B">
        <w:rPr>
          <w:rFonts w:ascii="Times New Roman" w:hAnsi="Times New Roman" w:cs="Times New Roman"/>
          <w:sz w:val="24"/>
          <w:szCs w:val="24"/>
        </w:rPr>
        <w:t>, являясь протезом со слизистой опорой. Для его естественной стабилизации потребуется несколько дней или недель</w:t>
      </w:r>
      <w:r w:rsidR="005922EF" w:rsidRPr="00FD275B">
        <w:rPr>
          <w:rFonts w:ascii="Times New Roman" w:hAnsi="Times New Roman" w:cs="Times New Roman"/>
          <w:sz w:val="24"/>
          <w:szCs w:val="24"/>
        </w:rPr>
        <w:t xml:space="preserve"> </w:t>
      </w:r>
      <w:r w:rsidRPr="00FD275B">
        <w:rPr>
          <w:rFonts w:ascii="Times New Roman" w:hAnsi="Times New Roman" w:cs="Times New Roman"/>
          <w:sz w:val="24"/>
          <w:szCs w:val="24"/>
        </w:rPr>
        <w:t>(</w:t>
      </w:r>
      <w:r w:rsidR="005922EF"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5922EF"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15).</w:t>
      </w:r>
    </w:p>
    <w:p w14:paraId="24B613EB" w14:textId="08091D8B" w:rsidR="00B026C2" w:rsidRDefault="00B026C2" w:rsidP="0061454C">
      <w:pPr>
        <w:pStyle w:val="a5"/>
        <w:ind w:firstLine="720"/>
        <w:jc w:val="both"/>
        <w:rPr>
          <w:rFonts w:ascii="Times New Roman" w:hAnsi="Times New Roman" w:cs="Times New Roman"/>
          <w:sz w:val="24"/>
          <w:szCs w:val="24"/>
        </w:rPr>
      </w:pPr>
    </w:p>
    <w:p w14:paraId="66CDE61D" w14:textId="5AB0335C" w:rsidR="00B026C2" w:rsidRDefault="00696474" w:rsidP="00B026C2">
      <w:pPr>
        <w:pStyle w:val="a4"/>
        <w:spacing w:before="0"/>
        <w:jc w:val="center"/>
        <w:rPr>
          <w:rFonts w:ascii="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6432" behindDoc="0" locked="0" layoutInCell="1" allowOverlap="1" wp14:anchorId="3AFF009B" wp14:editId="15B57173">
            <wp:simplePos x="0" y="0"/>
            <wp:positionH relativeFrom="column">
              <wp:posOffset>1026160</wp:posOffset>
            </wp:positionH>
            <wp:positionV relativeFrom="paragraph">
              <wp:posOffset>270510</wp:posOffset>
            </wp:positionV>
            <wp:extent cx="3911600" cy="2032000"/>
            <wp:effectExtent l="0" t="0" r="0" b="6350"/>
            <wp:wrapTopAndBottom/>
            <wp:docPr id="4" name="officeArt object" descr="Изображение выглядит как еда, внутренний, овощ&#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4" name="officeArt object" descr="Изображение выглядит как еда, внутренний, овощ&#10;&#10;Автоматически созданное описание"/>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11600" cy="203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26C2" w:rsidRPr="00FD275B">
        <w:rPr>
          <w:rFonts w:ascii="Times New Roman" w:hAnsi="Times New Roman" w:cs="Times New Roman"/>
        </w:rPr>
        <w:t>Рис</w:t>
      </w:r>
      <w:r>
        <w:rPr>
          <w:rFonts w:ascii="Times New Roman" w:hAnsi="Times New Roman" w:cs="Times New Roman"/>
        </w:rPr>
        <w:t xml:space="preserve">унок </w:t>
      </w:r>
      <w:r w:rsidR="00B026C2" w:rsidRPr="00FD275B">
        <w:rPr>
          <w:rFonts w:ascii="Times New Roman" w:hAnsi="Times New Roman" w:cs="Times New Roman"/>
        </w:rPr>
        <w:t>15. Верхний и нижний протезы</w:t>
      </w:r>
    </w:p>
    <w:p w14:paraId="7B666F8C" w14:textId="77777777" w:rsidR="00696474" w:rsidRDefault="00696474" w:rsidP="0061454C">
      <w:pPr>
        <w:pStyle w:val="a5"/>
        <w:ind w:firstLine="720"/>
        <w:jc w:val="both"/>
        <w:rPr>
          <w:rFonts w:ascii="Times New Roman" w:eastAsia="Times New Roman" w:hAnsi="Times New Roman" w:cs="Times New Roman"/>
          <w:sz w:val="24"/>
          <w:szCs w:val="24"/>
        </w:rPr>
      </w:pPr>
    </w:p>
    <w:p w14:paraId="05390D0B" w14:textId="68FE35E5" w:rsidR="00B026C2" w:rsidRDefault="004E5425" w:rsidP="0061454C">
      <w:pPr>
        <w:pStyle w:val="a5"/>
        <w:ind w:firstLine="720"/>
        <w:jc w:val="both"/>
        <w:rPr>
          <w:rFonts w:ascii="Times New Roman" w:eastAsia="Times New Roman" w:hAnsi="Times New Roman" w:cs="Times New Roman"/>
          <w:sz w:val="24"/>
          <w:szCs w:val="24"/>
        </w:rPr>
      </w:pPr>
      <w:r w:rsidRPr="004E5425">
        <w:rPr>
          <w:rFonts w:ascii="Times New Roman" w:eastAsia="Times New Roman" w:hAnsi="Times New Roman" w:cs="Times New Roman"/>
          <w:sz w:val="24"/>
          <w:szCs w:val="24"/>
        </w:rPr>
        <w:t>После контроля в последующие дни, чтобы избежать бессимптомного травмирования слизистой под нижним протезо</w:t>
      </w:r>
      <w:r w:rsidR="00696474" w:rsidRPr="00696474">
        <w:rPr>
          <w:rFonts w:ascii="Times New Roman" w:eastAsia="Times New Roman" w:hAnsi="Times New Roman" w:cs="Times New Roman"/>
          <w:sz w:val="24"/>
          <w:szCs w:val="24"/>
        </w:rPr>
        <w:t>в можно п</w:t>
      </w:r>
      <w:r w:rsidR="006E4934" w:rsidRPr="00696474">
        <w:rPr>
          <w:rFonts w:ascii="Times New Roman" w:eastAsia="Times New Roman" w:hAnsi="Times New Roman" w:cs="Times New Roman"/>
          <w:sz w:val="24"/>
          <w:szCs w:val="24"/>
        </w:rPr>
        <w:t>риступать</w:t>
      </w:r>
      <w:r w:rsidRPr="00696474">
        <w:rPr>
          <w:rFonts w:ascii="Times New Roman" w:eastAsia="Times New Roman" w:hAnsi="Times New Roman" w:cs="Times New Roman"/>
          <w:sz w:val="24"/>
          <w:szCs w:val="24"/>
        </w:rPr>
        <w:t xml:space="preserve"> к</w:t>
      </w:r>
      <w:r w:rsidRPr="004E5425">
        <w:rPr>
          <w:rFonts w:ascii="Times New Roman" w:eastAsia="Times New Roman" w:hAnsi="Times New Roman" w:cs="Times New Roman"/>
          <w:sz w:val="24"/>
          <w:szCs w:val="24"/>
        </w:rPr>
        <w:t xml:space="preserve"> фиксации </w:t>
      </w:r>
      <w:proofErr w:type="spellStart"/>
      <w:r w:rsidRPr="004E5425">
        <w:rPr>
          <w:rFonts w:ascii="Times New Roman" w:eastAsia="Times New Roman" w:hAnsi="Times New Roman" w:cs="Times New Roman"/>
          <w:sz w:val="24"/>
          <w:szCs w:val="24"/>
        </w:rPr>
        <w:t>аттачментов</w:t>
      </w:r>
      <w:proofErr w:type="spellEnd"/>
      <w:r w:rsidRPr="004E5425">
        <w:rPr>
          <w:rFonts w:ascii="Times New Roman" w:eastAsia="Times New Roman" w:hAnsi="Times New Roman" w:cs="Times New Roman"/>
          <w:sz w:val="24"/>
          <w:szCs w:val="24"/>
        </w:rPr>
        <w:t xml:space="preserve"> (Рисун</w:t>
      </w:r>
      <w:r w:rsidR="00B026C2">
        <w:rPr>
          <w:rFonts w:ascii="Times New Roman" w:eastAsia="Times New Roman" w:hAnsi="Times New Roman" w:cs="Times New Roman"/>
          <w:sz w:val="24"/>
          <w:szCs w:val="24"/>
        </w:rPr>
        <w:t xml:space="preserve">ки </w:t>
      </w:r>
      <w:r w:rsidRPr="004E5425">
        <w:rPr>
          <w:rFonts w:ascii="Times New Roman" w:eastAsia="Times New Roman" w:hAnsi="Times New Roman" w:cs="Times New Roman"/>
          <w:sz w:val="24"/>
          <w:szCs w:val="24"/>
        </w:rPr>
        <w:t>16–18).</w:t>
      </w:r>
    </w:p>
    <w:p w14:paraId="7BF81D3D" w14:textId="77777777" w:rsidR="00B026C2" w:rsidRDefault="00B026C2" w:rsidP="0061454C">
      <w:pPr>
        <w:pStyle w:val="a5"/>
        <w:ind w:firstLine="720"/>
        <w:jc w:val="both"/>
        <w:rPr>
          <w:rFonts w:ascii="Times New Roman" w:eastAsia="Times New Roman" w:hAnsi="Times New Roman" w:cs="Times New Roman"/>
          <w:sz w:val="24"/>
          <w:szCs w:val="24"/>
        </w:rPr>
      </w:pPr>
    </w:p>
    <w:p w14:paraId="68B5AE06" w14:textId="17F3CEBC" w:rsidR="009B78ED" w:rsidRPr="00FD275B" w:rsidRDefault="00696474" w:rsidP="0065054C">
      <w:pPr>
        <w:pStyle w:val="a5"/>
        <w:jc w:val="center"/>
        <w:rPr>
          <w:rFonts w:ascii="Times New Roman" w:hAnsi="Times New Roman" w:cs="Times New Roman"/>
          <w:sz w:val="24"/>
          <w:szCs w:val="24"/>
        </w:rPr>
      </w:pPr>
      <w:r w:rsidRPr="00FD275B">
        <w:rPr>
          <w:rFonts w:ascii="Times New Roman" w:eastAsia="Times Roman" w:hAnsi="Times New Roman" w:cs="Times New Roman"/>
          <w:noProof/>
        </w:rPr>
        <w:drawing>
          <wp:anchor distT="0" distB="0" distL="114300" distR="114300" simplePos="0" relativeHeight="251667456" behindDoc="0" locked="0" layoutInCell="1" allowOverlap="1" wp14:anchorId="6FCD311D" wp14:editId="786ADDA0">
            <wp:simplePos x="0" y="0"/>
            <wp:positionH relativeFrom="margin">
              <wp:posOffset>1007110</wp:posOffset>
            </wp:positionH>
            <wp:positionV relativeFrom="paragraph">
              <wp:posOffset>321310</wp:posOffset>
            </wp:positionV>
            <wp:extent cx="3905250" cy="2076450"/>
            <wp:effectExtent l="0" t="0" r="0" b="0"/>
            <wp:wrapTopAndBottom/>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12image33398496.jp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5250" cy="2076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B78ED" w:rsidRPr="00FD275B">
        <w:rPr>
          <w:rFonts w:ascii="Times New Roman" w:hAnsi="Times New Roman" w:cs="Times New Roman"/>
          <w:sz w:val="24"/>
          <w:szCs w:val="24"/>
        </w:rPr>
        <w:t>Рис</w:t>
      </w:r>
      <w:r>
        <w:rPr>
          <w:rFonts w:ascii="Times New Roman" w:hAnsi="Times New Roman" w:cs="Times New Roman"/>
          <w:sz w:val="24"/>
          <w:szCs w:val="24"/>
        </w:rPr>
        <w:t xml:space="preserve">унок </w:t>
      </w:r>
      <w:r w:rsidR="009B78ED" w:rsidRPr="00FD275B">
        <w:rPr>
          <w:rFonts w:ascii="Times New Roman" w:hAnsi="Times New Roman" w:cs="Times New Roman"/>
          <w:sz w:val="24"/>
          <w:szCs w:val="24"/>
        </w:rPr>
        <w:t xml:space="preserve">16. Удаление формирователя десны и установка аттачмента </w:t>
      </w:r>
      <w:r w:rsidR="009B78ED" w:rsidRPr="00FD275B">
        <w:rPr>
          <w:rFonts w:ascii="Times New Roman" w:hAnsi="Times New Roman" w:cs="Times New Roman"/>
          <w:sz w:val="24"/>
          <w:szCs w:val="24"/>
          <w:lang w:val="pt-PT"/>
        </w:rPr>
        <w:t>Equator</w:t>
      </w:r>
    </w:p>
    <w:p w14:paraId="5FCCF084" w14:textId="1E0A9B48" w:rsidR="00B026C2" w:rsidRDefault="00B026C2" w:rsidP="0061454C">
      <w:pPr>
        <w:pStyle w:val="a5"/>
        <w:ind w:firstLine="720"/>
        <w:jc w:val="both"/>
        <w:rPr>
          <w:rFonts w:ascii="Times New Roman" w:eastAsia="Times New Roman" w:hAnsi="Times New Roman" w:cs="Times New Roman"/>
          <w:sz w:val="24"/>
          <w:szCs w:val="24"/>
        </w:rPr>
      </w:pPr>
    </w:p>
    <w:p w14:paraId="4005FCFD" w14:textId="6F7123B4" w:rsidR="00B026C2" w:rsidRDefault="006E4934" w:rsidP="00696474">
      <w:pPr>
        <w:pStyle w:val="a4"/>
        <w:spacing w:before="0" w:after="240"/>
        <w:jc w:val="center"/>
        <w:rPr>
          <w:rFonts w:ascii="Times New Roman" w:eastAsia="Times New Roman" w:hAnsi="Times New Roman" w:cs="Times New Roman"/>
        </w:rPr>
      </w:pPr>
      <w:r w:rsidRPr="00FD275B">
        <w:rPr>
          <w:rFonts w:ascii="Times New Roman" w:eastAsia="Times Roman" w:hAnsi="Times New Roman" w:cs="Times New Roman"/>
          <w:noProof/>
        </w:rPr>
        <w:drawing>
          <wp:anchor distT="0" distB="0" distL="114300" distR="114300" simplePos="0" relativeHeight="251668480" behindDoc="0" locked="0" layoutInCell="1" allowOverlap="1" wp14:anchorId="1BA82B88" wp14:editId="127757BA">
            <wp:simplePos x="0" y="0"/>
            <wp:positionH relativeFrom="column">
              <wp:posOffset>949960</wp:posOffset>
            </wp:positionH>
            <wp:positionV relativeFrom="paragraph">
              <wp:posOffset>307340</wp:posOffset>
            </wp:positionV>
            <wp:extent cx="3950970" cy="1841500"/>
            <wp:effectExtent l="0" t="0" r="0" b="6350"/>
            <wp:wrapTopAndBottom/>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12image33400160.jp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50970" cy="184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B78ED" w:rsidRPr="00FD275B">
        <w:rPr>
          <w:rFonts w:ascii="Times New Roman" w:hAnsi="Times New Roman" w:cs="Times New Roman"/>
          <w:position w:val="2"/>
        </w:rPr>
        <w:t>Ри</w:t>
      </w:r>
      <w:r w:rsidR="00EE5465">
        <w:rPr>
          <w:rFonts w:ascii="Times New Roman" w:hAnsi="Times New Roman" w:cs="Times New Roman"/>
          <w:position w:val="2"/>
        </w:rPr>
        <w:t>с</w:t>
      </w:r>
      <w:r w:rsidR="00696474">
        <w:rPr>
          <w:rFonts w:ascii="Times New Roman" w:hAnsi="Times New Roman" w:cs="Times New Roman"/>
          <w:position w:val="2"/>
        </w:rPr>
        <w:t xml:space="preserve">унок </w:t>
      </w:r>
      <w:r w:rsidR="009B78ED" w:rsidRPr="00FD275B">
        <w:rPr>
          <w:rFonts w:ascii="Times New Roman" w:hAnsi="Times New Roman" w:cs="Times New Roman"/>
          <w:position w:val="2"/>
        </w:rPr>
        <w:t xml:space="preserve">17. Здоровые ткани вокруг имплантата и вокруг </w:t>
      </w:r>
      <w:r w:rsidR="009B78ED" w:rsidRPr="00FD275B">
        <w:rPr>
          <w:rFonts w:ascii="Times New Roman" w:hAnsi="Times New Roman" w:cs="Times New Roman"/>
          <w:position w:val="2"/>
          <w:lang w:val="pt-PT"/>
        </w:rPr>
        <w:t>Equator</w:t>
      </w:r>
    </w:p>
    <w:p w14:paraId="6476F425" w14:textId="77777777" w:rsidR="009B78ED" w:rsidRDefault="004E5425" w:rsidP="0061454C">
      <w:pPr>
        <w:pStyle w:val="a5"/>
        <w:ind w:firstLine="720"/>
        <w:jc w:val="both"/>
        <w:rPr>
          <w:rFonts w:ascii="Times New Roman" w:eastAsia="Times New Roman" w:hAnsi="Times New Roman" w:cs="Times New Roman"/>
          <w:sz w:val="24"/>
          <w:szCs w:val="24"/>
        </w:rPr>
      </w:pPr>
      <w:r w:rsidRPr="004E5425">
        <w:rPr>
          <w:rFonts w:ascii="Times New Roman" w:eastAsia="Times New Roman" w:hAnsi="Times New Roman" w:cs="Times New Roman"/>
          <w:sz w:val="24"/>
          <w:szCs w:val="24"/>
        </w:rPr>
        <w:t xml:space="preserve"> </w:t>
      </w:r>
    </w:p>
    <w:p w14:paraId="2B7237E5" w14:textId="77777777" w:rsidR="006E4934" w:rsidRDefault="006E4934" w:rsidP="0065054C">
      <w:pPr>
        <w:pStyle w:val="a4"/>
        <w:spacing w:before="0" w:after="240"/>
        <w:jc w:val="center"/>
        <w:rPr>
          <w:rFonts w:ascii="Times New Roman" w:hAnsi="Times New Roman" w:cs="Times New Roman"/>
          <w:position w:val="2"/>
        </w:rPr>
      </w:pPr>
    </w:p>
    <w:p w14:paraId="7ABF0F5C" w14:textId="64B4B181" w:rsidR="009B78ED" w:rsidRPr="00FD275B" w:rsidRDefault="0015431D" w:rsidP="0065054C">
      <w:pPr>
        <w:pStyle w:val="a4"/>
        <w:spacing w:before="0" w:after="240"/>
        <w:jc w:val="center"/>
        <w:rPr>
          <w:rFonts w:ascii="Times New Roman" w:eastAsia="Times Roman" w:hAnsi="Times New Roman" w:cs="Times New Roman"/>
          <w:position w:val="2"/>
        </w:rPr>
      </w:pPr>
      <w:r w:rsidRPr="00FD275B">
        <w:rPr>
          <w:rFonts w:ascii="Times New Roman" w:eastAsia="Times Roman" w:hAnsi="Times New Roman" w:cs="Times New Roman"/>
          <w:noProof/>
        </w:rPr>
        <w:lastRenderedPageBreak/>
        <w:drawing>
          <wp:anchor distT="0" distB="0" distL="114300" distR="114300" simplePos="0" relativeHeight="251670528" behindDoc="0" locked="0" layoutInCell="1" allowOverlap="1" wp14:anchorId="76D6A158" wp14:editId="256A4456">
            <wp:simplePos x="0" y="0"/>
            <wp:positionH relativeFrom="margin">
              <wp:align>center</wp:align>
            </wp:positionH>
            <wp:positionV relativeFrom="paragraph">
              <wp:posOffset>2078990</wp:posOffset>
            </wp:positionV>
            <wp:extent cx="3903345" cy="1584438"/>
            <wp:effectExtent l="0" t="0" r="1905" b="0"/>
            <wp:wrapTopAndBottom/>
            <wp:docPr id="1073741843" name="officeArt object" descr="Изображение выглядит как чашк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43" name="officeArt object" descr="Изображение выглядит как чашка&#10;&#10;Автоматически созданное описание"/>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03345" cy="1584438"/>
                    </a:xfrm>
                    <a:prstGeom prst="rect">
                      <a:avLst/>
                    </a:prstGeom>
                    <a:ln w="12700" cap="flat">
                      <a:noFill/>
                      <a:miter lim="400000"/>
                    </a:ln>
                    <a:effectLst/>
                  </pic:spPr>
                </pic:pic>
              </a:graphicData>
            </a:graphic>
          </wp:anchor>
        </w:drawing>
      </w:r>
      <w:r w:rsidRPr="00FD275B">
        <w:rPr>
          <w:rFonts w:ascii="Times New Roman" w:eastAsia="Times Roman" w:hAnsi="Times New Roman" w:cs="Times New Roman"/>
          <w:noProof/>
        </w:rPr>
        <w:drawing>
          <wp:anchor distT="0" distB="0" distL="114300" distR="114300" simplePos="0" relativeHeight="251669504" behindDoc="0" locked="0" layoutInCell="1" allowOverlap="1" wp14:anchorId="5B6AEF49" wp14:editId="04EEF406">
            <wp:simplePos x="0" y="0"/>
            <wp:positionH relativeFrom="column">
              <wp:posOffset>1115060</wp:posOffset>
            </wp:positionH>
            <wp:positionV relativeFrom="paragraph">
              <wp:posOffset>364490</wp:posOffset>
            </wp:positionV>
            <wp:extent cx="3903345" cy="1707515"/>
            <wp:effectExtent l="0" t="0" r="1905" b="6985"/>
            <wp:wrapTopAndBottom/>
            <wp:docPr id="1073741842" name="officeArt object" descr="Изображение выглядит как закрыть&#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073741842" name="officeArt object" descr="Изображение выглядит как закрыть&#10;&#10;Автоматически созданное описание"/>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03345" cy="1707515"/>
                    </a:xfrm>
                    <a:prstGeom prst="rect">
                      <a:avLst/>
                    </a:prstGeom>
                    <a:ln w="12700" cap="flat">
                      <a:noFill/>
                      <a:miter lim="400000"/>
                    </a:ln>
                    <a:effectLst/>
                  </pic:spPr>
                </pic:pic>
              </a:graphicData>
            </a:graphic>
          </wp:anchor>
        </w:drawing>
      </w:r>
      <w:r w:rsidR="009B78ED" w:rsidRPr="00FD275B">
        <w:rPr>
          <w:rFonts w:ascii="Times New Roman" w:hAnsi="Times New Roman" w:cs="Times New Roman"/>
          <w:position w:val="2"/>
        </w:rPr>
        <w:t>Рис</w:t>
      </w:r>
      <w:r w:rsidR="00696474">
        <w:rPr>
          <w:rFonts w:ascii="Times New Roman" w:hAnsi="Times New Roman" w:cs="Times New Roman"/>
          <w:position w:val="2"/>
        </w:rPr>
        <w:t>унок 1</w:t>
      </w:r>
      <w:r w:rsidR="009B78ED" w:rsidRPr="00FD275B">
        <w:rPr>
          <w:rFonts w:ascii="Times New Roman" w:hAnsi="Times New Roman" w:cs="Times New Roman"/>
          <w:position w:val="2"/>
        </w:rPr>
        <w:t xml:space="preserve">8. Установка аттачмента </w:t>
      </w:r>
      <w:proofErr w:type="spellStart"/>
      <w:r w:rsidR="009B78ED" w:rsidRPr="00FD275B">
        <w:rPr>
          <w:rFonts w:ascii="Times New Roman" w:hAnsi="Times New Roman" w:cs="Times New Roman"/>
          <w:position w:val="2"/>
          <w:lang w:val="de-DE"/>
        </w:rPr>
        <w:t>Equator</w:t>
      </w:r>
      <w:proofErr w:type="spellEnd"/>
    </w:p>
    <w:p w14:paraId="414E8DB6" w14:textId="0EA7775D" w:rsidR="009B78ED" w:rsidRDefault="009B78ED" w:rsidP="0061454C">
      <w:pPr>
        <w:pStyle w:val="a5"/>
        <w:ind w:firstLine="720"/>
        <w:jc w:val="both"/>
        <w:rPr>
          <w:rFonts w:ascii="Times New Roman" w:eastAsia="Times New Roman" w:hAnsi="Times New Roman" w:cs="Times New Roman"/>
          <w:sz w:val="24"/>
          <w:szCs w:val="24"/>
        </w:rPr>
      </w:pPr>
    </w:p>
    <w:p w14:paraId="2FAA2D60" w14:textId="77777777" w:rsidR="009B78ED" w:rsidRDefault="009B78ED" w:rsidP="00034173">
      <w:pPr>
        <w:pStyle w:val="a5"/>
        <w:jc w:val="both"/>
        <w:rPr>
          <w:rFonts w:ascii="Times New Roman" w:eastAsia="Times New Roman" w:hAnsi="Times New Roman" w:cs="Times New Roman"/>
          <w:sz w:val="24"/>
          <w:szCs w:val="24"/>
        </w:rPr>
      </w:pPr>
    </w:p>
    <w:p w14:paraId="3E5F2EA4" w14:textId="6264266B" w:rsidR="004E5425" w:rsidRDefault="004E5425" w:rsidP="0061454C">
      <w:pPr>
        <w:pStyle w:val="a5"/>
        <w:ind w:firstLine="720"/>
        <w:jc w:val="both"/>
        <w:rPr>
          <w:rFonts w:ascii="Times New Roman" w:eastAsia="Times New Roman" w:hAnsi="Times New Roman" w:cs="Times New Roman"/>
          <w:sz w:val="24"/>
          <w:szCs w:val="24"/>
        </w:rPr>
      </w:pPr>
      <w:r w:rsidRPr="004E5425">
        <w:rPr>
          <w:rFonts w:ascii="Times New Roman" w:eastAsia="Times New Roman" w:hAnsi="Times New Roman" w:cs="Times New Roman"/>
          <w:sz w:val="24"/>
          <w:szCs w:val="24"/>
        </w:rPr>
        <w:t xml:space="preserve">Фиксация OT </w:t>
      </w:r>
      <w:proofErr w:type="spellStart"/>
      <w:r w:rsidRPr="004E5425">
        <w:rPr>
          <w:rFonts w:ascii="Times New Roman" w:eastAsia="Times New Roman" w:hAnsi="Times New Roman" w:cs="Times New Roman"/>
          <w:sz w:val="24"/>
          <w:szCs w:val="24"/>
        </w:rPr>
        <w:t>Equator</w:t>
      </w:r>
      <w:proofErr w:type="spellEnd"/>
      <w:r w:rsidRPr="004E5425">
        <w:rPr>
          <w:rFonts w:ascii="Times New Roman" w:eastAsia="Times New Roman" w:hAnsi="Times New Roman" w:cs="Times New Roman"/>
          <w:sz w:val="24"/>
          <w:szCs w:val="24"/>
        </w:rPr>
        <w:t xml:space="preserve"> (</w:t>
      </w:r>
      <w:proofErr w:type="spellStart"/>
      <w:r w:rsidRPr="004E5425">
        <w:rPr>
          <w:rFonts w:ascii="Times New Roman" w:eastAsia="Times New Roman" w:hAnsi="Times New Roman" w:cs="Times New Roman"/>
          <w:sz w:val="24"/>
          <w:szCs w:val="24"/>
        </w:rPr>
        <w:t>Rhein</w:t>
      </w:r>
      <w:proofErr w:type="spellEnd"/>
      <w:r w:rsidR="00696474">
        <w:rPr>
          <w:rFonts w:ascii="Times New Roman" w:eastAsia="Times New Roman" w:hAnsi="Times New Roman" w:cs="Times New Roman"/>
          <w:sz w:val="24"/>
          <w:szCs w:val="24"/>
        </w:rPr>
        <w:t xml:space="preserve"> </w:t>
      </w:r>
      <w:r w:rsidRPr="004E5425">
        <w:rPr>
          <w:rFonts w:ascii="Times New Roman" w:eastAsia="Times New Roman" w:hAnsi="Times New Roman" w:cs="Times New Roman"/>
          <w:sz w:val="24"/>
          <w:szCs w:val="24"/>
        </w:rPr>
        <w:t xml:space="preserve">83, Болонья, Италия) проводилась с использованием </w:t>
      </w:r>
      <w:r w:rsidR="00034173" w:rsidRPr="004E5425">
        <w:rPr>
          <w:rFonts w:ascii="Times New Roman" w:eastAsia="Times New Roman" w:hAnsi="Times New Roman" w:cs="Times New Roman"/>
          <w:sz w:val="24"/>
          <w:szCs w:val="24"/>
        </w:rPr>
        <w:t>сепарационных</w:t>
      </w:r>
      <w:r w:rsidRPr="004E5425">
        <w:rPr>
          <w:rFonts w:ascii="Times New Roman" w:eastAsia="Times New Roman" w:hAnsi="Times New Roman" w:cs="Times New Roman"/>
          <w:sz w:val="24"/>
          <w:szCs w:val="24"/>
        </w:rPr>
        <w:t xml:space="preserve"> дисков на </w:t>
      </w:r>
      <w:proofErr w:type="spellStart"/>
      <w:r w:rsidRPr="004E5425">
        <w:rPr>
          <w:rFonts w:ascii="Times New Roman" w:eastAsia="Times New Roman" w:hAnsi="Times New Roman" w:cs="Times New Roman"/>
          <w:sz w:val="24"/>
          <w:szCs w:val="24"/>
        </w:rPr>
        <w:t>аттачментах</w:t>
      </w:r>
      <w:proofErr w:type="spellEnd"/>
      <w:r w:rsidRPr="004E5425">
        <w:rPr>
          <w:rFonts w:ascii="Times New Roman" w:eastAsia="Times New Roman" w:hAnsi="Times New Roman" w:cs="Times New Roman"/>
          <w:sz w:val="24"/>
          <w:szCs w:val="24"/>
        </w:rPr>
        <w:t xml:space="preserve"> для устранения </w:t>
      </w:r>
      <w:r w:rsidRPr="00393E3B">
        <w:rPr>
          <w:rFonts w:ascii="Times New Roman" w:eastAsia="Times New Roman" w:hAnsi="Times New Roman" w:cs="Times New Roman"/>
          <w:sz w:val="24"/>
          <w:szCs w:val="24"/>
        </w:rPr>
        <w:t>подрезов</w:t>
      </w:r>
      <w:r w:rsidR="00393E3B" w:rsidRPr="00393E3B">
        <w:rPr>
          <w:rFonts w:ascii="Times New Roman" w:eastAsia="Times New Roman" w:hAnsi="Times New Roman" w:cs="Times New Roman"/>
          <w:sz w:val="24"/>
          <w:szCs w:val="24"/>
        </w:rPr>
        <w:t xml:space="preserve"> </w:t>
      </w:r>
      <w:r w:rsidR="00393E3B" w:rsidRPr="00393E3B">
        <w:rPr>
          <w:rFonts w:ascii="Times New Roman" w:eastAsia="Times New Roman" w:hAnsi="Times New Roman" w:cs="Times New Roman"/>
          <w:sz w:val="24"/>
          <w:szCs w:val="24"/>
          <w:lang w:val="en-US"/>
        </w:rPr>
        <w:t>c</w:t>
      </w:r>
      <w:r w:rsidR="00393E3B" w:rsidRPr="00393E3B">
        <w:rPr>
          <w:rFonts w:ascii="Times New Roman" w:eastAsia="Times New Roman" w:hAnsi="Times New Roman" w:cs="Times New Roman"/>
          <w:sz w:val="24"/>
          <w:szCs w:val="24"/>
        </w:rPr>
        <w:t xml:space="preserve"> р</w:t>
      </w:r>
      <w:r w:rsidR="006724A4" w:rsidRPr="00393E3B">
        <w:rPr>
          <w:rFonts w:ascii="Times New Roman" w:eastAsia="Times New Roman" w:hAnsi="Times New Roman" w:cs="Times New Roman"/>
          <w:sz w:val="24"/>
          <w:szCs w:val="24"/>
        </w:rPr>
        <w:t>азмещением</w:t>
      </w:r>
      <w:r w:rsidR="00393E3B" w:rsidRPr="00393E3B">
        <w:rPr>
          <w:rFonts w:ascii="Times New Roman" w:eastAsia="Times New Roman" w:hAnsi="Times New Roman" w:cs="Times New Roman"/>
          <w:sz w:val="24"/>
          <w:szCs w:val="24"/>
        </w:rPr>
        <w:t xml:space="preserve"> </w:t>
      </w:r>
      <w:r w:rsidRPr="00393E3B">
        <w:rPr>
          <w:rFonts w:ascii="Times New Roman" w:eastAsia="Times New Roman" w:hAnsi="Times New Roman" w:cs="Times New Roman"/>
          <w:sz w:val="24"/>
          <w:szCs w:val="24"/>
        </w:rPr>
        <w:t xml:space="preserve">металлических контейнеров с желтой 500-граммовой </w:t>
      </w:r>
      <w:proofErr w:type="spellStart"/>
      <w:r w:rsidRPr="00393E3B">
        <w:rPr>
          <w:rFonts w:ascii="Times New Roman" w:eastAsia="Times New Roman" w:hAnsi="Times New Roman" w:cs="Times New Roman"/>
          <w:sz w:val="24"/>
          <w:szCs w:val="24"/>
        </w:rPr>
        <w:t>ретенционной</w:t>
      </w:r>
      <w:proofErr w:type="spellEnd"/>
      <w:r w:rsidRPr="00393E3B">
        <w:rPr>
          <w:rFonts w:ascii="Times New Roman" w:eastAsia="Times New Roman" w:hAnsi="Times New Roman" w:cs="Times New Roman"/>
          <w:sz w:val="24"/>
          <w:szCs w:val="24"/>
        </w:rPr>
        <w:t xml:space="preserve"> матрицей внутри</w:t>
      </w:r>
      <w:r w:rsidRPr="004E5425">
        <w:rPr>
          <w:rFonts w:ascii="Times New Roman" w:eastAsia="Times New Roman" w:hAnsi="Times New Roman" w:cs="Times New Roman"/>
          <w:sz w:val="24"/>
          <w:szCs w:val="24"/>
        </w:rPr>
        <w:t xml:space="preserve"> (Рисунок</w:t>
      </w:r>
      <w:r w:rsidR="00886381">
        <w:rPr>
          <w:rFonts w:ascii="Times New Roman" w:eastAsia="Times New Roman" w:hAnsi="Times New Roman" w:cs="Times New Roman"/>
          <w:sz w:val="24"/>
          <w:szCs w:val="24"/>
        </w:rPr>
        <w:t xml:space="preserve"> </w:t>
      </w:r>
      <w:r w:rsidRPr="004E5425">
        <w:rPr>
          <w:rFonts w:ascii="Times New Roman" w:eastAsia="Times New Roman" w:hAnsi="Times New Roman" w:cs="Times New Roman"/>
          <w:sz w:val="24"/>
          <w:szCs w:val="24"/>
        </w:rPr>
        <w:t>19).</w:t>
      </w:r>
    </w:p>
    <w:p w14:paraId="5130AF66" w14:textId="77777777" w:rsidR="006724A4" w:rsidRDefault="006724A4" w:rsidP="00B53D39">
      <w:pPr>
        <w:pStyle w:val="a4"/>
        <w:spacing w:before="0"/>
        <w:jc w:val="center"/>
        <w:rPr>
          <w:rFonts w:ascii="Times New Roman" w:hAnsi="Times New Roman" w:cs="Times New Roman"/>
        </w:rPr>
      </w:pPr>
    </w:p>
    <w:p w14:paraId="516F1DFF" w14:textId="50E0C389" w:rsidR="00B53D39" w:rsidRPr="00FD275B" w:rsidRDefault="00B53D39" w:rsidP="00B53D39">
      <w:pPr>
        <w:pStyle w:val="a4"/>
        <w:spacing w:before="0"/>
        <w:jc w:val="center"/>
        <w:rPr>
          <w:rFonts w:ascii="Times New Roman" w:eastAsia="Times Roman" w:hAnsi="Times New Roman" w:cs="Times New Roman"/>
        </w:rPr>
      </w:pPr>
      <w:r w:rsidRPr="00FD275B">
        <w:rPr>
          <w:rFonts w:ascii="Times New Roman" w:hAnsi="Times New Roman" w:cs="Times New Roman"/>
        </w:rPr>
        <w:t>Рис</w:t>
      </w:r>
      <w:r w:rsidR="00C1748C">
        <w:rPr>
          <w:rFonts w:ascii="Times New Roman" w:hAnsi="Times New Roman" w:cs="Times New Roman"/>
        </w:rPr>
        <w:t xml:space="preserve">унок </w:t>
      </w:r>
      <w:r w:rsidRPr="00FD275B">
        <w:rPr>
          <w:rFonts w:ascii="Times New Roman" w:hAnsi="Times New Roman" w:cs="Times New Roman"/>
        </w:rPr>
        <w:t>19. Установка репарационных дисков</w:t>
      </w:r>
    </w:p>
    <w:p w14:paraId="62461D8D" w14:textId="78C99BC5" w:rsidR="00B53D39" w:rsidRDefault="00B53D39" w:rsidP="0061454C">
      <w:pPr>
        <w:pStyle w:val="a5"/>
        <w:ind w:firstLine="720"/>
        <w:jc w:val="both"/>
        <w:rPr>
          <w:rFonts w:ascii="Times New Roman" w:eastAsia="Times New Roman" w:hAnsi="Times New Roman" w:cs="Times New Roman"/>
          <w:sz w:val="24"/>
          <w:szCs w:val="24"/>
        </w:rPr>
      </w:pPr>
    </w:p>
    <w:p w14:paraId="14A00323" w14:textId="59AA63F5" w:rsidR="00B53D39" w:rsidRDefault="00B53D39" w:rsidP="0061454C">
      <w:pPr>
        <w:pStyle w:val="a5"/>
        <w:ind w:firstLine="720"/>
        <w:jc w:val="both"/>
        <w:rPr>
          <w:rFonts w:ascii="Times New Roman" w:eastAsia="Times New Roman" w:hAnsi="Times New Roman" w:cs="Times New Roman"/>
          <w:sz w:val="24"/>
          <w:szCs w:val="24"/>
        </w:rPr>
      </w:pPr>
      <w:r w:rsidRPr="00FD275B">
        <w:rPr>
          <w:rFonts w:ascii="Times New Roman" w:eastAsia="Times Roman" w:hAnsi="Times New Roman" w:cs="Times New Roman"/>
          <w:noProof/>
        </w:rPr>
        <w:drawing>
          <wp:anchor distT="0" distB="0" distL="114300" distR="114300" simplePos="0" relativeHeight="251671552" behindDoc="0" locked="0" layoutInCell="1" allowOverlap="1" wp14:anchorId="4691FCC7" wp14:editId="1CACB463">
            <wp:simplePos x="0" y="0"/>
            <wp:positionH relativeFrom="column">
              <wp:posOffset>454660</wp:posOffset>
            </wp:positionH>
            <wp:positionV relativeFrom="paragraph">
              <wp:posOffset>635</wp:posOffset>
            </wp:positionV>
            <wp:extent cx="5105098" cy="2870200"/>
            <wp:effectExtent l="0" t="0" r="635" b="6350"/>
            <wp:wrapTopAndBottom/>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13image33484992.jp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05098" cy="2870200"/>
                    </a:xfrm>
                    <a:prstGeom prst="rect">
                      <a:avLst/>
                    </a:prstGeom>
                    <a:ln w="12700" cap="flat">
                      <a:noFill/>
                      <a:miter lim="400000"/>
                    </a:ln>
                    <a:effectLst/>
                  </pic:spPr>
                </pic:pic>
              </a:graphicData>
            </a:graphic>
          </wp:anchor>
        </w:drawing>
      </w:r>
    </w:p>
    <w:p w14:paraId="2E160F2D" w14:textId="77777777" w:rsidR="00B53D39" w:rsidRPr="004E5425" w:rsidRDefault="00B53D39" w:rsidP="0061454C">
      <w:pPr>
        <w:pStyle w:val="a5"/>
        <w:ind w:firstLine="720"/>
        <w:jc w:val="both"/>
        <w:rPr>
          <w:rFonts w:ascii="Times New Roman" w:eastAsia="Times New Roman" w:hAnsi="Times New Roman" w:cs="Times New Roman"/>
          <w:sz w:val="24"/>
          <w:szCs w:val="24"/>
        </w:rPr>
      </w:pPr>
    </w:p>
    <w:p w14:paraId="35B3CC1B" w14:textId="726AEA3A" w:rsidR="00556235" w:rsidRDefault="004E5425" w:rsidP="00556235">
      <w:pPr>
        <w:pStyle w:val="a5"/>
        <w:ind w:firstLine="720"/>
        <w:jc w:val="both"/>
        <w:rPr>
          <w:rFonts w:ascii="Times New Roman" w:eastAsia="Times New Roman" w:hAnsi="Times New Roman" w:cs="Times New Roman"/>
          <w:sz w:val="24"/>
          <w:szCs w:val="24"/>
        </w:rPr>
      </w:pPr>
      <w:r w:rsidRPr="004E5425">
        <w:rPr>
          <w:rFonts w:ascii="Times New Roman" w:eastAsia="Times New Roman" w:hAnsi="Times New Roman" w:cs="Times New Roman"/>
          <w:sz w:val="24"/>
          <w:szCs w:val="24"/>
        </w:rPr>
        <w:t xml:space="preserve">На протезе были сделаны отверстия с </w:t>
      </w:r>
      <w:proofErr w:type="spellStart"/>
      <w:r w:rsidRPr="004E5425">
        <w:rPr>
          <w:rFonts w:ascii="Times New Roman" w:eastAsia="Times New Roman" w:hAnsi="Times New Roman" w:cs="Times New Roman"/>
          <w:sz w:val="24"/>
          <w:szCs w:val="24"/>
        </w:rPr>
        <w:t>лингвальной</w:t>
      </w:r>
      <w:proofErr w:type="spellEnd"/>
      <w:r w:rsidRPr="004E5425">
        <w:rPr>
          <w:rFonts w:ascii="Times New Roman" w:eastAsia="Times New Roman" w:hAnsi="Times New Roman" w:cs="Times New Roman"/>
          <w:sz w:val="24"/>
          <w:szCs w:val="24"/>
        </w:rPr>
        <w:t xml:space="preserve"> стороны для удаления излишков смолы во </w:t>
      </w:r>
      <w:r w:rsidRPr="00183FF1">
        <w:rPr>
          <w:rFonts w:ascii="Times New Roman" w:eastAsia="Times New Roman" w:hAnsi="Times New Roman" w:cs="Times New Roman"/>
          <w:sz w:val="24"/>
          <w:szCs w:val="24"/>
        </w:rPr>
        <w:t xml:space="preserve">время </w:t>
      </w:r>
      <w:r w:rsidR="00183FF1" w:rsidRPr="00183FF1">
        <w:rPr>
          <w:rFonts w:ascii="Times New Roman" w:eastAsia="Times New Roman" w:hAnsi="Times New Roman" w:cs="Times New Roman"/>
          <w:sz w:val="24"/>
          <w:szCs w:val="24"/>
        </w:rPr>
        <w:t>индивидуальной коррекции</w:t>
      </w:r>
      <w:r w:rsidRPr="00183FF1">
        <w:rPr>
          <w:rFonts w:ascii="Times New Roman" w:eastAsia="Times New Roman" w:hAnsi="Times New Roman" w:cs="Times New Roman"/>
          <w:sz w:val="24"/>
          <w:szCs w:val="24"/>
        </w:rPr>
        <w:t xml:space="preserve"> </w:t>
      </w:r>
      <w:proofErr w:type="spellStart"/>
      <w:r w:rsidRPr="00183FF1">
        <w:rPr>
          <w:rFonts w:ascii="Times New Roman" w:eastAsia="Times New Roman" w:hAnsi="Times New Roman" w:cs="Times New Roman"/>
          <w:sz w:val="24"/>
          <w:szCs w:val="24"/>
        </w:rPr>
        <w:t>аттачменов</w:t>
      </w:r>
      <w:proofErr w:type="spellEnd"/>
      <w:r w:rsidRPr="00183FF1">
        <w:rPr>
          <w:rFonts w:ascii="Times New Roman" w:eastAsia="Times New Roman" w:hAnsi="Times New Roman" w:cs="Times New Roman"/>
          <w:sz w:val="24"/>
          <w:szCs w:val="24"/>
        </w:rPr>
        <w:t>. Излишки</w:t>
      </w:r>
      <w:r w:rsidRPr="004E5425">
        <w:rPr>
          <w:rFonts w:ascii="Times New Roman" w:eastAsia="Times New Roman" w:hAnsi="Times New Roman" w:cs="Times New Roman"/>
          <w:sz w:val="24"/>
          <w:szCs w:val="24"/>
        </w:rPr>
        <w:t xml:space="preserve"> затвердевшей смолы были удалены и начата полировка.</w:t>
      </w:r>
      <w:r w:rsidR="0079133C">
        <w:rPr>
          <w:rFonts w:ascii="Times New Roman" w:eastAsia="Times New Roman" w:hAnsi="Times New Roman" w:cs="Times New Roman"/>
          <w:sz w:val="24"/>
          <w:szCs w:val="24"/>
        </w:rPr>
        <w:t xml:space="preserve"> </w:t>
      </w:r>
      <w:r w:rsidRPr="004E5425">
        <w:rPr>
          <w:rFonts w:ascii="Times New Roman" w:eastAsia="Times New Roman" w:hAnsi="Times New Roman" w:cs="Times New Roman"/>
          <w:sz w:val="24"/>
          <w:szCs w:val="24"/>
        </w:rPr>
        <w:t xml:space="preserve">Нанесение вазелина на критические участки протеза помогло не повредить анатомические области, </w:t>
      </w:r>
      <w:proofErr w:type="spellStart"/>
      <w:r w:rsidRPr="004E5425">
        <w:rPr>
          <w:rFonts w:ascii="Times New Roman" w:eastAsia="Times New Roman" w:hAnsi="Times New Roman" w:cs="Times New Roman"/>
          <w:sz w:val="24"/>
          <w:szCs w:val="24"/>
        </w:rPr>
        <w:t>проснятые</w:t>
      </w:r>
      <w:proofErr w:type="spellEnd"/>
      <w:r w:rsidRPr="004E5425">
        <w:rPr>
          <w:rFonts w:ascii="Times New Roman" w:eastAsia="Times New Roman" w:hAnsi="Times New Roman" w:cs="Times New Roman"/>
          <w:sz w:val="24"/>
          <w:szCs w:val="24"/>
        </w:rPr>
        <w:t xml:space="preserve"> с помощью оттиска. Примерно через 10 дней </w:t>
      </w:r>
      <w:r w:rsidRPr="004E5425">
        <w:rPr>
          <w:rFonts w:ascii="Times New Roman" w:eastAsia="Times New Roman" w:hAnsi="Times New Roman" w:cs="Times New Roman"/>
          <w:sz w:val="24"/>
          <w:szCs w:val="24"/>
        </w:rPr>
        <w:lastRenderedPageBreak/>
        <w:t>желтые матрицы были заменены на розовые 1,2 кг, которые имеют более длительный срок службы.</w:t>
      </w:r>
      <w:r w:rsidR="00845DA7">
        <w:rPr>
          <w:rFonts w:ascii="Times New Roman" w:eastAsia="Times New Roman" w:hAnsi="Times New Roman" w:cs="Times New Roman"/>
          <w:sz w:val="24"/>
          <w:szCs w:val="24"/>
        </w:rPr>
        <w:t xml:space="preserve"> </w:t>
      </w:r>
      <w:r w:rsidRPr="004E5425">
        <w:rPr>
          <w:rFonts w:ascii="Times New Roman" w:eastAsia="Times New Roman" w:hAnsi="Times New Roman" w:cs="Times New Roman"/>
          <w:sz w:val="24"/>
          <w:szCs w:val="24"/>
        </w:rPr>
        <w:t xml:space="preserve">Съемный протез с комбинированной фиксацией на имплантатах и тканях особенно ценится </w:t>
      </w:r>
      <w:r w:rsidRPr="00C1748C">
        <w:rPr>
          <w:rFonts w:ascii="Times New Roman" w:eastAsia="Times New Roman" w:hAnsi="Times New Roman" w:cs="Times New Roman"/>
          <w:sz w:val="24"/>
          <w:szCs w:val="24"/>
        </w:rPr>
        <w:t xml:space="preserve">пациентами. </w:t>
      </w:r>
      <w:r w:rsidR="00934855" w:rsidRPr="00C1748C">
        <w:rPr>
          <w:rFonts w:ascii="Times New Roman" w:eastAsia="Times New Roman" w:hAnsi="Times New Roman" w:cs="Times New Roman"/>
          <w:sz w:val="24"/>
          <w:szCs w:val="24"/>
        </w:rPr>
        <w:t>Ни в коем случае не стоит недооценивать</w:t>
      </w:r>
      <w:r w:rsidR="00C1748C" w:rsidRPr="00C1748C">
        <w:rPr>
          <w:rFonts w:ascii="Times New Roman" w:eastAsia="Times New Roman" w:hAnsi="Times New Roman" w:cs="Times New Roman"/>
          <w:sz w:val="24"/>
          <w:szCs w:val="24"/>
        </w:rPr>
        <w:t xml:space="preserve"> </w:t>
      </w:r>
      <w:r w:rsidRPr="00C1748C">
        <w:rPr>
          <w:rFonts w:ascii="Times New Roman" w:eastAsia="Times New Roman" w:hAnsi="Times New Roman" w:cs="Times New Roman"/>
          <w:sz w:val="24"/>
          <w:szCs w:val="24"/>
        </w:rPr>
        <w:t>профилактические</w:t>
      </w:r>
      <w:r w:rsidRPr="004E5425">
        <w:rPr>
          <w:rFonts w:ascii="Times New Roman" w:eastAsia="Times New Roman" w:hAnsi="Times New Roman" w:cs="Times New Roman"/>
          <w:sz w:val="24"/>
          <w:szCs w:val="24"/>
        </w:rPr>
        <w:t xml:space="preserve"> осмотры, так как протез с расширенной слизистой опорой будет нуждаться в периодической перебазировке, чтобы гарантировать непрерывное и оптимальное функционирование, в противном случае </w:t>
      </w:r>
      <w:proofErr w:type="spellStart"/>
      <w:r w:rsidRPr="004E5425">
        <w:rPr>
          <w:rFonts w:ascii="Times New Roman" w:eastAsia="Times New Roman" w:hAnsi="Times New Roman" w:cs="Times New Roman"/>
          <w:sz w:val="24"/>
          <w:szCs w:val="24"/>
        </w:rPr>
        <w:t>ретенционные</w:t>
      </w:r>
      <w:proofErr w:type="spellEnd"/>
      <w:r w:rsidRPr="004E5425">
        <w:rPr>
          <w:rFonts w:ascii="Times New Roman" w:eastAsia="Times New Roman" w:hAnsi="Times New Roman" w:cs="Times New Roman"/>
          <w:sz w:val="24"/>
          <w:szCs w:val="24"/>
        </w:rPr>
        <w:t xml:space="preserve"> матрицы быстро изнашиваются или, в случае сильной небрежности, это приводит к потере костной поддержки вокруг имплантата из-за перегрузки. Использование двух имплантатов, даже меньшего диаметра, для поддержки съемного протеза нижней челюсти является безопасным и предсказуемым протоколом. Фактически, различные исследования подчеркивают его долгосрочную </w:t>
      </w:r>
      <w:r w:rsidRPr="00393E3B">
        <w:rPr>
          <w:rFonts w:ascii="Times New Roman" w:eastAsia="Times New Roman" w:hAnsi="Times New Roman" w:cs="Times New Roman"/>
          <w:sz w:val="24"/>
          <w:szCs w:val="24"/>
        </w:rPr>
        <w:t>предсказуемость [18–21*].</w:t>
      </w:r>
    </w:p>
    <w:p w14:paraId="00518EFB" w14:textId="77777777" w:rsidR="00393E3B" w:rsidRPr="00556235" w:rsidRDefault="00393E3B" w:rsidP="00556235">
      <w:pPr>
        <w:pStyle w:val="a5"/>
        <w:ind w:firstLine="720"/>
        <w:jc w:val="both"/>
        <w:rPr>
          <w:rFonts w:ascii="Times New Roman" w:eastAsia="Times New Roman" w:hAnsi="Times New Roman" w:cs="Times New Roman"/>
          <w:sz w:val="24"/>
          <w:szCs w:val="24"/>
        </w:rPr>
      </w:pPr>
    </w:p>
    <w:p w14:paraId="3672C64D" w14:textId="69D1A382" w:rsidR="007C5B6D" w:rsidRPr="00FD275B" w:rsidRDefault="00000000" w:rsidP="0061454C">
      <w:pPr>
        <w:pStyle w:val="a4"/>
        <w:spacing w:before="0" w:after="240"/>
        <w:ind w:firstLine="720"/>
        <w:rPr>
          <w:rFonts w:ascii="Times New Roman" w:eastAsia="Times Roman" w:hAnsi="Times New Roman" w:cs="Times New Roman"/>
          <w:b/>
          <w:bCs/>
        </w:rPr>
      </w:pPr>
      <w:r w:rsidRPr="00FD275B">
        <w:rPr>
          <w:rFonts w:ascii="Times New Roman" w:hAnsi="Times New Roman" w:cs="Times New Roman"/>
          <w:b/>
          <w:bCs/>
        </w:rPr>
        <w:t>Результаты</w:t>
      </w:r>
    </w:p>
    <w:p w14:paraId="6C2E4599" w14:textId="77484A6D" w:rsidR="007C5B6D" w:rsidRPr="00FD275B" w:rsidRDefault="00000000" w:rsidP="0061454C">
      <w:pPr>
        <w:pStyle w:val="a5"/>
        <w:ind w:firstLine="720"/>
        <w:jc w:val="both"/>
        <w:rPr>
          <w:rFonts w:ascii="Times New Roman" w:eastAsia="Times New Roman" w:hAnsi="Times New Roman" w:cs="Times New Roman"/>
          <w:sz w:val="24"/>
          <w:szCs w:val="24"/>
        </w:rPr>
      </w:pPr>
      <w:r w:rsidRPr="00FD275B">
        <w:rPr>
          <w:rFonts w:ascii="Times New Roman" w:hAnsi="Times New Roman" w:cs="Times New Roman"/>
          <w:sz w:val="24"/>
          <w:szCs w:val="24"/>
        </w:rPr>
        <w:t xml:space="preserve">Многим пациентам трудно поддерживать фиксацию съемного протеза, особенно на нижней челюсти, </w:t>
      </w:r>
      <w:r w:rsidRPr="00C1748C">
        <w:rPr>
          <w:rFonts w:ascii="Times New Roman" w:hAnsi="Times New Roman" w:cs="Times New Roman"/>
          <w:sz w:val="24"/>
          <w:szCs w:val="24"/>
        </w:rPr>
        <w:t>или</w:t>
      </w:r>
      <w:r w:rsidR="00C1748C" w:rsidRPr="00C1748C">
        <w:rPr>
          <w:rFonts w:ascii="Times New Roman" w:hAnsi="Times New Roman" w:cs="Times New Roman"/>
          <w:sz w:val="24"/>
          <w:szCs w:val="24"/>
        </w:rPr>
        <w:t xml:space="preserve"> </w:t>
      </w:r>
      <w:r w:rsidRPr="00C1748C">
        <w:rPr>
          <w:rFonts w:ascii="Times New Roman" w:hAnsi="Times New Roman" w:cs="Times New Roman"/>
          <w:sz w:val="24"/>
          <w:szCs w:val="24"/>
        </w:rPr>
        <w:t>у</w:t>
      </w:r>
      <w:r w:rsidRPr="00FD275B">
        <w:rPr>
          <w:rFonts w:ascii="Times New Roman" w:hAnsi="Times New Roman" w:cs="Times New Roman"/>
          <w:sz w:val="24"/>
          <w:szCs w:val="24"/>
        </w:rPr>
        <w:t xml:space="preserve"> них возникают проблемы с небной пластиной в случае верхней челюсти.</w:t>
      </w:r>
      <w:r w:rsidR="001053FB">
        <w:rPr>
          <w:rFonts w:ascii="Times New Roman" w:hAnsi="Times New Roman" w:cs="Times New Roman"/>
          <w:sz w:val="24"/>
          <w:szCs w:val="24"/>
        </w:rPr>
        <w:t xml:space="preserve"> </w:t>
      </w:r>
      <w:r w:rsidRPr="00FD275B">
        <w:rPr>
          <w:rFonts w:ascii="Times New Roman" w:hAnsi="Times New Roman" w:cs="Times New Roman"/>
          <w:sz w:val="24"/>
          <w:szCs w:val="24"/>
        </w:rPr>
        <w:t>Поэтому в данном случае проводилось протезирование съ</w:t>
      </w:r>
      <w:r w:rsidR="00F45802">
        <w:rPr>
          <w:rFonts w:ascii="Times New Roman" w:hAnsi="Times New Roman" w:cs="Times New Roman"/>
          <w:sz w:val="24"/>
          <w:szCs w:val="24"/>
        </w:rPr>
        <w:t>е</w:t>
      </w:r>
      <w:r w:rsidRPr="00FD275B">
        <w:rPr>
          <w:rFonts w:ascii="Times New Roman" w:hAnsi="Times New Roman" w:cs="Times New Roman"/>
          <w:sz w:val="24"/>
          <w:szCs w:val="24"/>
        </w:rPr>
        <w:t>мными протезами на имплантатах, что, в отличие от полных съёмных протезов без фиксации на импл</w:t>
      </w:r>
      <w:r w:rsidR="00F45802">
        <w:rPr>
          <w:rFonts w:ascii="Times New Roman" w:hAnsi="Times New Roman" w:cs="Times New Roman"/>
          <w:sz w:val="24"/>
          <w:szCs w:val="24"/>
        </w:rPr>
        <w:t>а</w:t>
      </w:r>
      <w:r w:rsidRPr="00FD275B">
        <w:rPr>
          <w:rFonts w:ascii="Times New Roman" w:hAnsi="Times New Roman" w:cs="Times New Roman"/>
          <w:sz w:val="24"/>
          <w:szCs w:val="24"/>
        </w:rPr>
        <w:t>нтатах, делает протезы более ле</w:t>
      </w:r>
      <w:r w:rsidR="00F45802">
        <w:rPr>
          <w:rFonts w:ascii="Times New Roman" w:hAnsi="Times New Roman" w:cs="Times New Roman"/>
          <w:sz w:val="24"/>
          <w:szCs w:val="24"/>
        </w:rPr>
        <w:t>г</w:t>
      </w:r>
      <w:r w:rsidRPr="00FD275B">
        <w:rPr>
          <w:rFonts w:ascii="Times New Roman" w:hAnsi="Times New Roman" w:cs="Times New Roman"/>
          <w:sz w:val="24"/>
          <w:szCs w:val="24"/>
        </w:rPr>
        <w:t xml:space="preserve">кими, менее </w:t>
      </w:r>
      <w:r w:rsidRPr="00394DC7">
        <w:rPr>
          <w:rFonts w:ascii="Times New Roman" w:hAnsi="Times New Roman" w:cs="Times New Roman"/>
          <w:sz w:val="24"/>
          <w:szCs w:val="24"/>
        </w:rPr>
        <w:t>громоздкими, верхний протез может не иметь неба.</w:t>
      </w:r>
    </w:p>
    <w:p w14:paraId="5693F720" w14:textId="3722CB63" w:rsidR="001053FB" w:rsidRDefault="00000000" w:rsidP="001053FB">
      <w:pPr>
        <w:pStyle w:val="a5"/>
        <w:ind w:firstLine="720"/>
        <w:jc w:val="both"/>
        <w:rPr>
          <w:rFonts w:ascii="Times New Roman" w:hAnsi="Times New Roman" w:cs="Times New Roman"/>
          <w:sz w:val="24"/>
          <w:szCs w:val="24"/>
        </w:rPr>
      </w:pPr>
      <w:r w:rsidRPr="00FD275B">
        <w:rPr>
          <w:rFonts w:ascii="Times New Roman" w:hAnsi="Times New Roman" w:cs="Times New Roman"/>
          <w:sz w:val="24"/>
          <w:szCs w:val="24"/>
        </w:rPr>
        <w:t>Съемные протезы закрепляются на титановых зубных имплантатах и ​​имеют охватывающие крепления,</w:t>
      </w:r>
      <w:r w:rsidR="001053FB">
        <w:rPr>
          <w:rFonts w:ascii="Times New Roman" w:hAnsi="Times New Roman" w:cs="Times New Roman"/>
          <w:sz w:val="24"/>
          <w:szCs w:val="24"/>
        </w:rPr>
        <w:t xml:space="preserve"> </w:t>
      </w:r>
      <w:r w:rsidRPr="00FD275B">
        <w:rPr>
          <w:rFonts w:ascii="Times New Roman" w:hAnsi="Times New Roman" w:cs="Times New Roman"/>
          <w:sz w:val="24"/>
          <w:szCs w:val="24"/>
        </w:rPr>
        <w:t xml:space="preserve">внутри которых размещаются охватываемые крепления, имеющиеся на концах имплантатов. Эти «звенья» могут иметь форму сферы, цилиндра или стержня. Протезы съемные, чтобы их можно было легко чистить, что является важным преимуществом, но в то же время они совершенно стабильны при жевании и </w:t>
      </w:r>
      <w:proofErr w:type="spellStart"/>
      <w:r w:rsidRPr="00FD275B">
        <w:rPr>
          <w:rFonts w:ascii="Times New Roman" w:hAnsi="Times New Roman" w:cs="Times New Roman"/>
          <w:sz w:val="24"/>
          <w:szCs w:val="24"/>
        </w:rPr>
        <w:t>речеобразовании</w:t>
      </w:r>
      <w:proofErr w:type="spellEnd"/>
      <w:r w:rsidRPr="00FD275B">
        <w:rPr>
          <w:rFonts w:ascii="Times New Roman" w:hAnsi="Times New Roman" w:cs="Times New Roman"/>
          <w:sz w:val="24"/>
          <w:szCs w:val="24"/>
        </w:rPr>
        <w:t xml:space="preserve">. Самый простой вид протезирования на имплантатах при полной адентии – это установка двух или четырех дентальных имплантатов в переднем отделе нижней челюсти и/или верхней челюсти </w:t>
      </w:r>
      <w:r w:rsidRPr="00FD275B">
        <w:rPr>
          <w:rFonts w:ascii="Times New Roman" w:hAnsi="Times New Roman" w:cs="Times New Roman"/>
          <w:sz w:val="24"/>
          <w:szCs w:val="24"/>
          <w:lang w:val="pt-PT"/>
        </w:rPr>
        <w:t>[10</w:t>
      </w:r>
      <w:r w:rsidR="00B10394" w:rsidRPr="00FD275B">
        <w:rPr>
          <w:rFonts w:ascii="Times New Roman" w:hAnsi="Times New Roman" w:cs="Times New Roman"/>
          <w:sz w:val="24"/>
          <w:szCs w:val="24"/>
        </w:rPr>
        <w:t>*</w:t>
      </w:r>
      <w:r w:rsidRPr="00FD275B">
        <w:rPr>
          <w:rFonts w:ascii="Times New Roman" w:hAnsi="Times New Roman" w:cs="Times New Roman"/>
          <w:sz w:val="24"/>
          <w:szCs w:val="24"/>
          <w:lang w:val="pt-PT"/>
        </w:rPr>
        <w:t xml:space="preserve">]. </w:t>
      </w:r>
      <w:r w:rsidRPr="00FD275B">
        <w:rPr>
          <w:rFonts w:ascii="Times New Roman" w:hAnsi="Times New Roman" w:cs="Times New Roman"/>
          <w:sz w:val="24"/>
          <w:szCs w:val="24"/>
        </w:rPr>
        <w:t xml:space="preserve">Таким образом, создается функциональная ситуация, при которой протез крепится к имплантатам спереди и опирается на слизистую оболочку сзади. Если имеется выраженная атрофия костной ткани, вместо традиционных имплантатов также могут быть использованы так называемые мини-импланты, которые имеют меньший размер и более низкую стоимость, чем традиционные имплантаты. В некоторых случаях старый протез также можно использовать с мини-имплантатами, что обеспечивает дополнительную экономию средств </w:t>
      </w:r>
      <w:r w:rsidRPr="00FD275B">
        <w:rPr>
          <w:rFonts w:ascii="Times New Roman" w:hAnsi="Times New Roman" w:cs="Times New Roman"/>
          <w:sz w:val="24"/>
          <w:szCs w:val="24"/>
          <w:lang w:val="pt-PT"/>
        </w:rPr>
        <w:t>[21</w:t>
      </w:r>
      <w:r w:rsidRPr="00FD275B">
        <w:rPr>
          <w:rFonts w:ascii="Times New Roman" w:hAnsi="Times New Roman" w:cs="Times New Roman"/>
          <w:sz w:val="24"/>
          <w:szCs w:val="24"/>
        </w:rPr>
        <w:t>–</w:t>
      </w:r>
      <w:r w:rsidRPr="00FD275B">
        <w:rPr>
          <w:rFonts w:ascii="Times New Roman" w:hAnsi="Times New Roman" w:cs="Times New Roman"/>
          <w:sz w:val="24"/>
          <w:szCs w:val="24"/>
          <w:lang w:val="pt-PT"/>
        </w:rPr>
        <w:t>23</w:t>
      </w:r>
      <w:r w:rsidR="00B10394" w:rsidRPr="00FD275B">
        <w:rPr>
          <w:rFonts w:ascii="Times New Roman" w:hAnsi="Times New Roman" w:cs="Times New Roman"/>
          <w:sz w:val="24"/>
          <w:szCs w:val="24"/>
        </w:rPr>
        <w:t>*</w:t>
      </w:r>
      <w:r w:rsidRPr="00FD275B">
        <w:rPr>
          <w:rFonts w:ascii="Times New Roman" w:hAnsi="Times New Roman" w:cs="Times New Roman"/>
          <w:sz w:val="24"/>
          <w:szCs w:val="24"/>
          <w:lang w:val="pt-PT"/>
        </w:rPr>
        <w:t xml:space="preserve">]. </w:t>
      </w:r>
      <w:r w:rsidRPr="00FD275B">
        <w:rPr>
          <w:rFonts w:ascii="Times New Roman" w:hAnsi="Times New Roman" w:cs="Times New Roman"/>
          <w:sz w:val="24"/>
          <w:szCs w:val="24"/>
        </w:rPr>
        <w:t>Пациенту было дано разъяснение относительно соблюдения гигиены с помощью мягких зубных щеток, а также о необходимости ежегодного осмотра у стоматолога для проведения необходимых процедур перебазировки</w:t>
      </w:r>
      <w:r w:rsidR="00FD275B">
        <w:rPr>
          <w:rFonts w:ascii="Times New Roman" w:hAnsi="Times New Roman" w:cs="Times New Roman"/>
          <w:sz w:val="24"/>
          <w:szCs w:val="24"/>
        </w:rPr>
        <w:t>/</w:t>
      </w:r>
      <w:r w:rsidRPr="00FD275B">
        <w:rPr>
          <w:rFonts w:ascii="Times New Roman" w:hAnsi="Times New Roman" w:cs="Times New Roman"/>
          <w:sz w:val="24"/>
          <w:szCs w:val="24"/>
        </w:rPr>
        <w:t>к</w:t>
      </w:r>
      <w:r w:rsidRPr="00C1748C">
        <w:rPr>
          <w:rFonts w:ascii="Times New Roman" w:hAnsi="Times New Roman" w:cs="Times New Roman"/>
          <w:sz w:val="24"/>
          <w:szCs w:val="24"/>
        </w:rPr>
        <w:t>орре</w:t>
      </w:r>
      <w:r w:rsidR="007363D8" w:rsidRPr="00C1748C">
        <w:rPr>
          <w:rFonts w:ascii="Times New Roman" w:hAnsi="Times New Roman" w:cs="Times New Roman"/>
          <w:sz w:val="24"/>
          <w:szCs w:val="24"/>
        </w:rPr>
        <w:t>к</w:t>
      </w:r>
      <w:r w:rsidRPr="00C1748C">
        <w:rPr>
          <w:rFonts w:ascii="Times New Roman" w:hAnsi="Times New Roman" w:cs="Times New Roman"/>
          <w:sz w:val="24"/>
          <w:szCs w:val="24"/>
        </w:rPr>
        <w:t>ции</w:t>
      </w:r>
      <w:r w:rsidRPr="00FD275B">
        <w:rPr>
          <w:rFonts w:ascii="Times New Roman" w:hAnsi="Times New Roman" w:cs="Times New Roman"/>
          <w:sz w:val="24"/>
          <w:szCs w:val="24"/>
        </w:rPr>
        <w:t>, что увеличит срок службы наших протезов на имплантатах (Рисунок</w:t>
      </w:r>
      <w:r w:rsidR="007363D8">
        <w:rPr>
          <w:rFonts w:ascii="Times New Roman" w:hAnsi="Times New Roman" w:cs="Times New Roman"/>
          <w:sz w:val="24"/>
          <w:szCs w:val="24"/>
        </w:rPr>
        <w:t xml:space="preserve"> </w:t>
      </w:r>
      <w:r w:rsidRPr="00FD275B">
        <w:rPr>
          <w:rFonts w:ascii="Times New Roman" w:hAnsi="Times New Roman" w:cs="Times New Roman"/>
          <w:sz w:val="24"/>
          <w:szCs w:val="24"/>
        </w:rPr>
        <w:t>20).</w:t>
      </w:r>
    </w:p>
    <w:p w14:paraId="4CE159C0" w14:textId="77777777" w:rsidR="00393E3B" w:rsidRDefault="00393E3B" w:rsidP="001053FB">
      <w:pPr>
        <w:pStyle w:val="a5"/>
        <w:ind w:firstLine="720"/>
        <w:jc w:val="both"/>
        <w:rPr>
          <w:rFonts w:ascii="Times New Roman" w:hAnsi="Times New Roman" w:cs="Times New Roman"/>
        </w:rPr>
      </w:pPr>
    </w:p>
    <w:p w14:paraId="17CD1EB1" w14:textId="33A1F436" w:rsidR="00423A71" w:rsidRDefault="00423A71" w:rsidP="00423A71">
      <w:pPr>
        <w:pStyle w:val="a5"/>
        <w:jc w:val="center"/>
        <w:rPr>
          <w:rFonts w:ascii="Times New Roman" w:hAnsi="Times New Roman" w:cs="Times New Roman"/>
          <w:sz w:val="24"/>
          <w:szCs w:val="24"/>
        </w:rPr>
      </w:pPr>
      <w:r w:rsidRPr="001053FB">
        <w:rPr>
          <w:rFonts w:ascii="Times New Roman" w:hAnsi="Times New Roman" w:cs="Times New Roman"/>
          <w:sz w:val="24"/>
          <w:szCs w:val="24"/>
        </w:rPr>
        <w:t>Рис</w:t>
      </w:r>
      <w:r w:rsidR="001053FB">
        <w:rPr>
          <w:rFonts w:ascii="Times New Roman" w:hAnsi="Times New Roman" w:cs="Times New Roman"/>
          <w:sz w:val="24"/>
          <w:szCs w:val="24"/>
        </w:rPr>
        <w:t>унок</w:t>
      </w:r>
      <w:r w:rsidR="009C4ECC" w:rsidRPr="001053FB">
        <w:rPr>
          <w:rFonts w:ascii="Times New Roman" w:hAnsi="Times New Roman" w:cs="Times New Roman"/>
          <w:sz w:val="24"/>
          <w:szCs w:val="24"/>
        </w:rPr>
        <w:t xml:space="preserve"> </w:t>
      </w:r>
      <w:r w:rsidRPr="001053FB">
        <w:rPr>
          <w:rFonts w:ascii="Times New Roman" w:hAnsi="Times New Roman" w:cs="Times New Roman"/>
          <w:sz w:val="24"/>
          <w:szCs w:val="24"/>
        </w:rPr>
        <w:t>20. Финальный результат</w:t>
      </w:r>
    </w:p>
    <w:p w14:paraId="67227BC1" w14:textId="77777777" w:rsidR="001053FB" w:rsidRPr="001053FB" w:rsidRDefault="001053FB" w:rsidP="00423A71">
      <w:pPr>
        <w:pStyle w:val="a5"/>
        <w:jc w:val="center"/>
        <w:rPr>
          <w:rFonts w:ascii="Times New Roman" w:hAnsi="Times New Roman" w:cs="Times New Roman"/>
          <w:sz w:val="24"/>
          <w:szCs w:val="24"/>
        </w:rPr>
      </w:pPr>
    </w:p>
    <w:p w14:paraId="762E6C0C" w14:textId="62A4770A" w:rsidR="00423A71" w:rsidRPr="00FD275B" w:rsidRDefault="00423A71" w:rsidP="00423A71">
      <w:pPr>
        <w:pStyle w:val="a5"/>
        <w:jc w:val="center"/>
        <w:rPr>
          <w:rFonts w:ascii="Times New Roman" w:eastAsia="Times New Roman" w:hAnsi="Times New Roman" w:cs="Times New Roman"/>
          <w:sz w:val="24"/>
          <w:szCs w:val="24"/>
        </w:rPr>
      </w:pPr>
      <w:r w:rsidRPr="00FD275B">
        <w:rPr>
          <w:rFonts w:ascii="Times New Roman" w:eastAsia="Times Roman" w:hAnsi="Times New Roman" w:cs="Times New Roman"/>
          <w:noProof/>
        </w:rPr>
        <w:drawing>
          <wp:inline distT="0" distB="0" distL="0" distR="0" wp14:anchorId="5A77931F" wp14:editId="20F93CD2">
            <wp:extent cx="5071591" cy="2583180"/>
            <wp:effectExtent l="0" t="0" r="0" b="7620"/>
            <wp:docPr id="5" name="officeArt object" descr="Изображение выглядит как человек, мужчина, внутренний, закрыть&#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 name="officeArt object" descr="Изображение выглядит как человек, мужчина, внутренний, закрыть&#10;&#10;Автоматически созданное описание"/>
                    <pic:cNvPicPr>
                      <a:picLocks noChangeAspect="1"/>
                    </pic:cNvPicPr>
                  </pic:nvPicPr>
                  <pic:blipFill>
                    <a:blip r:embed="rId27"/>
                    <a:stretch>
                      <a:fillRect/>
                    </a:stretch>
                  </pic:blipFill>
                  <pic:spPr>
                    <a:xfrm>
                      <a:off x="0" y="0"/>
                      <a:ext cx="5083205" cy="2589096"/>
                    </a:xfrm>
                    <a:prstGeom prst="rect">
                      <a:avLst/>
                    </a:prstGeom>
                    <a:ln w="12700" cap="flat">
                      <a:noFill/>
                      <a:miter lim="400000"/>
                    </a:ln>
                    <a:effectLst/>
                  </pic:spPr>
                </pic:pic>
              </a:graphicData>
            </a:graphic>
          </wp:inline>
        </w:drawing>
      </w:r>
    </w:p>
    <w:p w14:paraId="37DB237C" w14:textId="3EA2A7C0" w:rsidR="007C5B6D" w:rsidRPr="00FD275B" w:rsidRDefault="00000000" w:rsidP="00FD275B">
      <w:pPr>
        <w:pStyle w:val="a4"/>
        <w:spacing w:before="0" w:after="240"/>
        <w:ind w:firstLine="720"/>
        <w:rPr>
          <w:rFonts w:ascii="Times New Roman" w:eastAsia="Times Roman" w:hAnsi="Times New Roman" w:cs="Times New Roman"/>
          <w:b/>
          <w:bCs/>
        </w:rPr>
      </w:pPr>
      <w:r w:rsidRPr="00FD275B">
        <w:rPr>
          <w:rFonts w:ascii="Times New Roman" w:hAnsi="Times New Roman" w:cs="Times New Roman"/>
          <w:b/>
          <w:bCs/>
        </w:rPr>
        <w:lastRenderedPageBreak/>
        <w:t>Выводы</w:t>
      </w:r>
    </w:p>
    <w:p w14:paraId="6CED1241" w14:textId="769FDE6B" w:rsidR="007C5B6D" w:rsidRPr="00FD275B" w:rsidRDefault="002323A4" w:rsidP="002323A4">
      <w:pPr>
        <w:pStyle w:val="a5"/>
        <w:ind w:firstLine="720"/>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FD275B">
        <w:rPr>
          <w:rFonts w:ascii="Times New Roman" w:hAnsi="Times New Roman" w:cs="Times New Roman"/>
          <w:sz w:val="24"/>
          <w:szCs w:val="24"/>
        </w:rPr>
        <w:t xml:space="preserve">чень важным этапом хирургической и ортопедической реабилитации является сбор информации и диагностика для составления плана лечения. </w:t>
      </w:r>
      <w:r w:rsidR="001053FB">
        <w:rPr>
          <w:rFonts w:ascii="Times New Roman" w:hAnsi="Times New Roman" w:cs="Times New Roman"/>
          <w:sz w:val="24"/>
          <w:szCs w:val="24"/>
        </w:rPr>
        <w:t>Д</w:t>
      </w:r>
      <w:r w:rsidRPr="00FD275B">
        <w:rPr>
          <w:rFonts w:ascii="Times New Roman" w:hAnsi="Times New Roman" w:cs="Times New Roman"/>
          <w:sz w:val="24"/>
          <w:szCs w:val="24"/>
        </w:rPr>
        <w:t>ля разработки этого проекта были выбраны системы имплантатов и протезирования, которые надежны и просты в использовании, что делает повседневную клиническую практику как в кабинете, так и в лаборатории более быстрой и продуктивной (</w:t>
      </w:r>
      <w:r w:rsidR="00B10394" w:rsidRPr="00FD275B">
        <w:rPr>
          <w:rFonts w:ascii="Times New Roman" w:hAnsi="Times New Roman" w:cs="Times New Roman"/>
          <w:sz w:val="24"/>
          <w:szCs w:val="24"/>
        </w:rPr>
        <w:t>Р</w:t>
      </w:r>
      <w:r w:rsidRPr="00FD275B">
        <w:rPr>
          <w:rFonts w:ascii="Times New Roman" w:hAnsi="Times New Roman" w:cs="Times New Roman"/>
          <w:sz w:val="24"/>
          <w:szCs w:val="24"/>
        </w:rPr>
        <w:t>ис</w:t>
      </w:r>
      <w:r w:rsidR="00B10394" w:rsidRPr="00FD275B">
        <w:rPr>
          <w:rFonts w:ascii="Times New Roman" w:hAnsi="Times New Roman" w:cs="Times New Roman"/>
          <w:sz w:val="24"/>
          <w:szCs w:val="24"/>
        </w:rPr>
        <w:t>унок</w:t>
      </w:r>
      <w:r w:rsidRPr="00FD275B">
        <w:rPr>
          <w:rFonts w:ascii="Times New Roman" w:hAnsi="Times New Roman" w:cs="Times New Roman"/>
          <w:sz w:val="24"/>
          <w:szCs w:val="24"/>
        </w:rPr>
        <w:t xml:space="preserve"> 21).</w:t>
      </w:r>
    </w:p>
    <w:p w14:paraId="61C2A682" w14:textId="77777777" w:rsidR="00C82EF0" w:rsidRDefault="00C82EF0" w:rsidP="00C82EF0">
      <w:pPr>
        <w:pStyle w:val="a4"/>
        <w:spacing w:before="0"/>
        <w:rPr>
          <w:rFonts w:ascii="Times New Roman" w:hAnsi="Times New Roman" w:cs="Times New Roman"/>
        </w:rPr>
      </w:pPr>
    </w:p>
    <w:p w14:paraId="147DC174" w14:textId="77777777" w:rsidR="00C82EF0" w:rsidRDefault="00C82EF0" w:rsidP="00C82EF0">
      <w:pPr>
        <w:pStyle w:val="a4"/>
        <w:spacing w:before="0"/>
        <w:rPr>
          <w:rFonts w:ascii="Times New Roman" w:hAnsi="Times New Roman" w:cs="Times New Roman"/>
        </w:rPr>
      </w:pPr>
    </w:p>
    <w:p w14:paraId="5DE22905" w14:textId="5F87EFF1" w:rsidR="007C5B6D" w:rsidRPr="005D49DA" w:rsidRDefault="00C82EF0" w:rsidP="005D49DA">
      <w:pPr>
        <w:pStyle w:val="a4"/>
        <w:spacing w:before="0"/>
        <w:jc w:val="center"/>
        <w:rPr>
          <w:rFonts w:ascii="Times New Roman" w:hAnsi="Times New Roman" w:cs="Times New Roman"/>
          <w:lang w:val="de-DE"/>
        </w:rPr>
      </w:pPr>
      <w:r w:rsidRPr="00FD275B">
        <w:rPr>
          <w:rFonts w:ascii="Times New Roman" w:hAnsi="Times New Roman" w:cs="Times New Roman"/>
        </w:rPr>
        <w:t>Рис</w:t>
      </w:r>
      <w:r w:rsidR="001053FB">
        <w:rPr>
          <w:rFonts w:ascii="Times New Roman" w:hAnsi="Times New Roman" w:cs="Times New Roman"/>
        </w:rPr>
        <w:t>унок</w:t>
      </w:r>
      <w:r w:rsidR="005D49DA">
        <w:rPr>
          <w:rFonts w:ascii="Times New Roman" w:hAnsi="Times New Roman" w:cs="Times New Roman"/>
        </w:rPr>
        <w:t xml:space="preserve"> </w:t>
      </w:r>
      <w:r w:rsidRPr="00FD275B">
        <w:rPr>
          <w:rFonts w:ascii="Times New Roman" w:hAnsi="Times New Roman" w:cs="Times New Roman"/>
        </w:rPr>
        <w:t>21. Все этапы от снятия формиров</w:t>
      </w:r>
      <w:r w:rsidR="00AA51CB">
        <w:rPr>
          <w:rFonts w:ascii="Times New Roman" w:hAnsi="Times New Roman" w:cs="Times New Roman"/>
        </w:rPr>
        <w:t>ателя</w:t>
      </w:r>
      <w:r w:rsidRPr="00FD275B">
        <w:rPr>
          <w:rFonts w:ascii="Times New Roman" w:hAnsi="Times New Roman" w:cs="Times New Roman"/>
        </w:rPr>
        <w:t xml:space="preserve"> десны до фиксации аттачмента </w:t>
      </w:r>
      <w:proofErr w:type="spellStart"/>
      <w:r w:rsidRPr="00FD275B">
        <w:rPr>
          <w:rFonts w:ascii="Times New Roman" w:hAnsi="Times New Roman" w:cs="Times New Roman"/>
          <w:lang w:val="de-DE"/>
        </w:rPr>
        <w:t>Equator</w:t>
      </w:r>
      <w:proofErr w:type="spellEnd"/>
    </w:p>
    <w:p w14:paraId="484C83C0" w14:textId="5ABFDAB6" w:rsidR="007C5B6D" w:rsidRPr="00FD275B" w:rsidRDefault="007C5B6D" w:rsidP="00FD275B">
      <w:pPr>
        <w:pStyle w:val="a4"/>
        <w:spacing w:before="0"/>
        <w:rPr>
          <w:rFonts w:ascii="Times New Roman" w:eastAsia="Times Roman" w:hAnsi="Times New Roman" w:cs="Times New Roman"/>
        </w:rPr>
      </w:pPr>
    </w:p>
    <w:p w14:paraId="25722759" w14:textId="4EC79A47" w:rsidR="007C5B6D" w:rsidRPr="00FD275B" w:rsidRDefault="00012C0D" w:rsidP="00FD275B">
      <w:pPr>
        <w:pStyle w:val="a4"/>
        <w:spacing w:before="0"/>
        <w:jc w:val="center"/>
        <w:rPr>
          <w:rFonts w:ascii="Times New Roman" w:eastAsia="Times Roman" w:hAnsi="Times New Roman" w:cs="Times New Roman"/>
        </w:rPr>
      </w:pPr>
      <w:r w:rsidRPr="00FD275B">
        <w:rPr>
          <w:rFonts w:ascii="Times New Roman" w:eastAsia="Times Roman" w:hAnsi="Times New Roman" w:cs="Times New Roman"/>
          <w:noProof/>
        </w:rPr>
        <w:drawing>
          <wp:inline distT="0" distB="0" distL="0" distR="0" wp14:anchorId="5A766CEF" wp14:editId="560E985D">
            <wp:extent cx="4372610" cy="2470150"/>
            <wp:effectExtent l="0" t="0" r="8890" b="635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14image33529568.jpg"/>
                    <pic:cNvPicPr>
                      <a:picLocks noChangeAspect="1"/>
                    </pic:cNvPicPr>
                  </pic:nvPicPr>
                  <pic:blipFill>
                    <a:blip r:embed="rId28"/>
                    <a:stretch>
                      <a:fillRect/>
                    </a:stretch>
                  </pic:blipFill>
                  <pic:spPr>
                    <a:xfrm>
                      <a:off x="0" y="0"/>
                      <a:ext cx="4387306" cy="2478452"/>
                    </a:xfrm>
                    <a:prstGeom prst="rect">
                      <a:avLst/>
                    </a:prstGeom>
                    <a:ln w="12700" cap="flat">
                      <a:noFill/>
                      <a:miter lim="400000"/>
                    </a:ln>
                    <a:effectLst/>
                  </pic:spPr>
                </pic:pic>
              </a:graphicData>
            </a:graphic>
          </wp:inline>
        </w:drawing>
      </w:r>
      <w:r w:rsidRPr="00FD275B">
        <w:rPr>
          <w:rFonts w:ascii="Times New Roman" w:hAnsi="Times New Roman" w:cs="Times New Roman"/>
        </w:rPr>
        <w:t xml:space="preserve"> </w:t>
      </w:r>
    </w:p>
    <w:p w14:paraId="2A71DAD4" w14:textId="43FBB7C3" w:rsidR="007C5B6D" w:rsidRPr="00FD275B" w:rsidRDefault="00000000" w:rsidP="00012C0D">
      <w:pPr>
        <w:pStyle w:val="a4"/>
        <w:spacing w:before="0"/>
        <w:rPr>
          <w:rFonts w:ascii="Times New Roman" w:eastAsia="Times Roman" w:hAnsi="Times New Roman" w:cs="Times New Roman"/>
        </w:rPr>
      </w:pPr>
      <w:r w:rsidRPr="00FD275B">
        <w:rPr>
          <w:rFonts w:ascii="Times New Roman" w:hAnsi="Times New Roman" w:cs="Times New Roman"/>
        </w:rPr>
        <w:t xml:space="preserve">  </w:t>
      </w:r>
    </w:p>
    <w:p w14:paraId="6CE4CDB5" w14:textId="77777777" w:rsidR="007C5B6D" w:rsidRPr="00FD275B" w:rsidRDefault="007C5B6D" w:rsidP="00FD275B">
      <w:pPr>
        <w:pStyle w:val="a4"/>
        <w:spacing w:before="0"/>
        <w:jc w:val="center"/>
        <w:rPr>
          <w:rFonts w:ascii="Times New Roman" w:eastAsia="Times Roman" w:hAnsi="Times New Roman" w:cs="Times New Roman"/>
        </w:rPr>
      </w:pPr>
    </w:p>
    <w:p w14:paraId="4685D86A" w14:textId="6CECAD77" w:rsidR="007C5B6D" w:rsidRPr="00FD275B" w:rsidRDefault="00000000" w:rsidP="00FD275B">
      <w:pPr>
        <w:pStyle w:val="a4"/>
        <w:spacing w:before="0"/>
        <w:rPr>
          <w:rFonts w:ascii="Times New Roman" w:eastAsia="Times Roman" w:hAnsi="Times New Roman" w:cs="Times New Roman"/>
        </w:rPr>
      </w:pPr>
      <w:r w:rsidRPr="00FD275B">
        <w:rPr>
          <w:rFonts w:ascii="Times New Roman" w:hAnsi="Times New Roman" w:cs="Times New Roman"/>
        </w:rPr>
        <w:t xml:space="preserve"> </w:t>
      </w:r>
    </w:p>
    <w:p w14:paraId="1CE95B89" w14:textId="7DC5E8D7" w:rsidR="00FD275B" w:rsidRPr="00FD275B" w:rsidRDefault="00FD275B" w:rsidP="002323A4">
      <w:pPr>
        <w:pStyle w:val="a6"/>
        <w:shd w:val="clear" w:color="auto" w:fill="FFFFFF"/>
        <w:spacing w:after="0" w:line="240" w:lineRule="auto"/>
        <w:ind w:left="0"/>
        <w:jc w:val="both"/>
        <w:rPr>
          <w:rFonts w:ascii="Times New Roman" w:hAnsi="Times New Roman" w:cs="Times New Roman"/>
          <w:color w:val="auto"/>
          <w:sz w:val="24"/>
          <w:szCs w:val="24"/>
          <w:lang w:val="ru-RU"/>
        </w:rPr>
      </w:pPr>
      <w:r w:rsidRPr="00FD275B">
        <w:rPr>
          <w:rFonts w:ascii="Times New Roman" w:hAnsi="Times New Roman" w:cs="Times New Roman"/>
          <w:color w:val="auto"/>
          <w:sz w:val="24"/>
          <w:szCs w:val="24"/>
          <w:lang w:val="ru-RU"/>
        </w:rPr>
        <w:t xml:space="preserve">*Указатели ссылок в квадратных скобках соответствуют списку литературы в </w:t>
      </w:r>
      <w:r w:rsidR="002323A4">
        <w:rPr>
          <w:rFonts w:ascii="Times New Roman" w:hAnsi="Times New Roman" w:cs="Times New Roman"/>
          <w:color w:val="auto"/>
          <w:sz w:val="24"/>
          <w:szCs w:val="24"/>
          <w:lang w:val="ru-RU"/>
        </w:rPr>
        <w:t>п</w:t>
      </w:r>
      <w:r w:rsidRPr="00FD275B">
        <w:rPr>
          <w:rFonts w:ascii="Times New Roman" w:hAnsi="Times New Roman" w:cs="Times New Roman"/>
          <w:color w:val="auto"/>
          <w:sz w:val="24"/>
          <w:szCs w:val="24"/>
          <w:lang w:val="ru-RU"/>
        </w:rPr>
        <w:t>ервоисточнике.</w:t>
      </w:r>
    </w:p>
    <w:p w14:paraId="3DADE985" w14:textId="77777777" w:rsidR="00FD275B" w:rsidRPr="000C6FB3" w:rsidRDefault="00FD275B">
      <w:pPr>
        <w:pStyle w:val="a4"/>
        <w:spacing w:before="0"/>
        <w:rPr>
          <w:rFonts w:ascii="Times New Roman" w:hAnsi="Times New Roman" w:cs="Times New Roman"/>
        </w:rPr>
      </w:pPr>
    </w:p>
    <w:sectPr w:rsidR="00FD275B" w:rsidRPr="000C6FB3" w:rsidSect="000F7C87">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A579" w14:textId="77777777" w:rsidR="004F078C" w:rsidRDefault="004F078C">
      <w:r>
        <w:separator/>
      </w:r>
    </w:p>
  </w:endnote>
  <w:endnote w:type="continuationSeparator" w:id="0">
    <w:p w14:paraId="3A487E1A" w14:textId="77777777" w:rsidR="004F078C" w:rsidRDefault="004F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CC"/>
    <w:family w:val="swiss"/>
    <w:pitch w:val="variable"/>
    <w:sig w:usb0="E4002EFF" w:usb1="C200247B"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8A4C" w14:textId="77777777" w:rsidR="004F078C" w:rsidRDefault="004F078C">
      <w:r>
        <w:separator/>
      </w:r>
    </w:p>
  </w:footnote>
  <w:footnote w:type="continuationSeparator" w:id="0">
    <w:p w14:paraId="03E581EA" w14:textId="77777777" w:rsidR="004F078C" w:rsidRDefault="004F0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726B7"/>
    <w:multiLevelType w:val="hybridMultilevel"/>
    <w:tmpl w:val="CD7ED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595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6D"/>
    <w:rsid w:val="00010E85"/>
    <w:rsid w:val="00012C0D"/>
    <w:rsid w:val="000247BA"/>
    <w:rsid w:val="00034173"/>
    <w:rsid w:val="00081468"/>
    <w:rsid w:val="00097A2A"/>
    <w:rsid w:val="000C277B"/>
    <w:rsid w:val="000C3F50"/>
    <w:rsid w:val="000C6FB3"/>
    <w:rsid w:val="000F7C87"/>
    <w:rsid w:val="00104BA4"/>
    <w:rsid w:val="001053FB"/>
    <w:rsid w:val="001435C6"/>
    <w:rsid w:val="00147547"/>
    <w:rsid w:val="0015431D"/>
    <w:rsid w:val="001630A4"/>
    <w:rsid w:val="00183FF1"/>
    <w:rsid w:val="001E393C"/>
    <w:rsid w:val="0023057C"/>
    <w:rsid w:val="002323A4"/>
    <w:rsid w:val="002668C6"/>
    <w:rsid w:val="00267B34"/>
    <w:rsid w:val="002870EE"/>
    <w:rsid w:val="00291A7D"/>
    <w:rsid w:val="002C50A8"/>
    <w:rsid w:val="002E49D9"/>
    <w:rsid w:val="002F0634"/>
    <w:rsid w:val="002F4E3A"/>
    <w:rsid w:val="00367935"/>
    <w:rsid w:val="003772C0"/>
    <w:rsid w:val="00382539"/>
    <w:rsid w:val="00383A70"/>
    <w:rsid w:val="00384D61"/>
    <w:rsid w:val="0038746B"/>
    <w:rsid w:val="00393E3B"/>
    <w:rsid w:val="00394DC7"/>
    <w:rsid w:val="003A669A"/>
    <w:rsid w:val="003D2C5F"/>
    <w:rsid w:val="003F7855"/>
    <w:rsid w:val="00423A71"/>
    <w:rsid w:val="004E5425"/>
    <w:rsid w:val="004F078C"/>
    <w:rsid w:val="004F4CAD"/>
    <w:rsid w:val="004F6812"/>
    <w:rsid w:val="00503FF5"/>
    <w:rsid w:val="00533DF0"/>
    <w:rsid w:val="0054059B"/>
    <w:rsid w:val="00556235"/>
    <w:rsid w:val="005922EF"/>
    <w:rsid w:val="005C67E6"/>
    <w:rsid w:val="005D49DA"/>
    <w:rsid w:val="005F7BE7"/>
    <w:rsid w:val="0061454C"/>
    <w:rsid w:val="00614E6C"/>
    <w:rsid w:val="00617770"/>
    <w:rsid w:val="006300E5"/>
    <w:rsid w:val="0065054C"/>
    <w:rsid w:val="00664959"/>
    <w:rsid w:val="006724A4"/>
    <w:rsid w:val="00676563"/>
    <w:rsid w:val="00696474"/>
    <w:rsid w:val="006A36F4"/>
    <w:rsid w:val="006D757A"/>
    <w:rsid w:val="006E0B2F"/>
    <w:rsid w:val="006E4934"/>
    <w:rsid w:val="006F24B1"/>
    <w:rsid w:val="007363D8"/>
    <w:rsid w:val="0075109F"/>
    <w:rsid w:val="0077352F"/>
    <w:rsid w:val="0079133C"/>
    <w:rsid w:val="007A324C"/>
    <w:rsid w:val="007A77C2"/>
    <w:rsid w:val="007B1668"/>
    <w:rsid w:val="007C5B6D"/>
    <w:rsid w:val="007D4FE4"/>
    <w:rsid w:val="00843635"/>
    <w:rsid w:val="008451C8"/>
    <w:rsid w:val="00845DA7"/>
    <w:rsid w:val="00850CF9"/>
    <w:rsid w:val="00861DDB"/>
    <w:rsid w:val="0088577E"/>
    <w:rsid w:val="00886381"/>
    <w:rsid w:val="009323DC"/>
    <w:rsid w:val="00934855"/>
    <w:rsid w:val="00941DB5"/>
    <w:rsid w:val="00955024"/>
    <w:rsid w:val="0096138C"/>
    <w:rsid w:val="0097301F"/>
    <w:rsid w:val="00976536"/>
    <w:rsid w:val="00982C83"/>
    <w:rsid w:val="009905C8"/>
    <w:rsid w:val="00992624"/>
    <w:rsid w:val="009B0E5B"/>
    <w:rsid w:val="009B78ED"/>
    <w:rsid w:val="009C4ECC"/>
    <w:rsid w:val="009E0DD3"/>
    <w:rsid w:val="00A50552"/>
    <w:rsid w:val="00A5555C"/>
    <w:rsid w:val="00A56EF4"/>
    <w:rsid w:val="00A579E7"/>
    <w:rsid w:val="00AA51CB"/>
    <w:rsid w:val="00AE3B42"/>
    <w:rsid w:val="00AE692B"/>
    <w:rsid w:val="00B016DF"/>
    <w:rsid w:val="00B026C2"/>
    <w:rsid w:val="00B10394"/>
    <w:rsid w:val="00B25840"/>
    <w:rsid w:val="00B42629"/>
    <w:rsid w:val="00B53D39"/>
    <w:rsid w:val="00B65A69"/>
    <w:rsid w:val="00B76BD5"/>
    <w:rsid w:val="00B80DB6"/>
    <w:rsid w:val="00B81F47"/>
    <w:rsid w:val="00C06A3D"/>
    <w:rsid w:val="00C1183F"/>
    <w:rsid w:val="00C13BC1"/>
    <w:rsid w:val="00C1748C"/>
    <w:rsid w:val="00C22D95"/>
    <w:rsid w:val="00C54C31"/>
    <w:rsid w:val="00C57505"/>
    <w:rsid w:val="00C62331"/>
    <w:rsid w:val="00C82EF0"/>
    <w:rsid w:val="00CC14C9"/>
    <w:rsid w:val="00D46550"/>
    <w:rsid w:val="00D61658"/>
    <w:rsid w:val="00DA6DC5"/>
    <w:rsid w:val="00DC0BB2"/>
    <w:rsid w:val="00DE2815"/>
    <w:rsid w:val="00E11B88"/>
    <w:rsid w:val="00E30A21"/>
    <w:rsid w:val="00E66690"/>
    <w:rsid w:val="00E66706"/>
    <w:rsid w:val="00E97767"/>
    <w:rsid w:val="00EE5465"/>
    <w:rsid w:val="00F12ECB"/>
    <w:rsid w:val="00F205E4"/>
    <w:rsid w:val="00F43D5F"/>
    <w:rsid w:val="00F45802"/>
    <w:rsid w:val="00F62880"/>
    <w:rsid w:val="00F90F83"/>
    <w:rsid w:val="00FB0B40"/>
    <w:rsid w:val="00FD275B"/>
    <w:rsid w:val="00FD395B"/>
    <w:rsid w:val="00FE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FBF9"/>
  <w15:docId w15:val="{FCA417EC-D54E-4976-8B74-220994FD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List Paragraph"/>
    <w:qFormat/>
    <w:rsid w:val="00FD275B"/>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pPr>
    <w:rPr>
      <w:rFonts w:ascii="Calibri" w:hAnsi="Calibri" w:cs="Arial Unicode MS"/>
      <w:color w:val="000000"/>
      <w:sz w:val="22"/>
      <w:szCs w:val="22"/>
      <w:u w:color="000000"/>
      <w:bdr w:val="none" w:sz="0" w:space="0" w:color="auto"/>
      <w:lang w:val="en-US"/>
    </w:rPr>
  </w:style>
  <w:style w:type="paragraph" w:styleId="a7">
    <w:name w:val="header"/>
    <w:basedOn w:val="a"/>
    <w:link w:val="a8"/>
    <w:uiPriority w:val="99"/>
    <w:unhideWhenUsed/>
    <w:rsid w:val="00E11B88"/>
    <w:pPr>
      <w:tabs>
        <w:tab w:val="center" w:pos="4677"/>
        <w:tab w:val="right" w:pos="9355"/>
      </w:tabs>
    </w:pPr>
  </w:style>
  <w:style w:type="character" w:customStyle="1" w:styleId="a8">
    <w:name w:val="Верхний колонтитул Знак"/>
    <w:basedOn w:val="a0"/>
    <w:link w:val="a7"/>
    <w:uiPriority w:val="99"/>
    <w:rsid w:val="00E11B88"/>
    <w:rPr>
      <w:sz w:val="24"/>
      <w:szCs w:val="24"/>
      <w:lang w:val="en-US" w:eastAsia="en-US"/>
    </w:rPr>
  </w:style>
  <w:style w:type="paragraph" w:styleId="a9">
    <w:name w:val="footer"/>
    <w:basedOn w:val="a"/>
    <w:link w:val="aa"/>
    <w:uiPriority w:val="99"/>
    <w:unhideWhenUsed/>
    <w:rsid w:val="00E11B88"/>
    <w:pPr>
      <w:tabs>
        <w:tab w:val="center" w:pos="4677"/>
        <w:tab w:val="right" w:pos="9355"/>
      </w:tabs>
    </w:pPr>
  </w:style>
  <w:style w:type="character" w:customStyle="1" w:styleId="aa">
    <w:name w:val="Нижний колонтитул Знак"/>
    <w:basedOn w:val="a0"/>
    <w:link w:val="a9"/>
    <w:uiPriority w:val="99"/>
    <w:rsid w:val="00E11B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26" Target="media/image20.jpeg" Type="http://schemas.openxmlformats.org/officeDocument/2006/relationships/image"/><Relationship Id="rId3" Target="settings.xml" Type="http://schemas.openxmlformats.org/officeDocument/2006/relationships/settings"/><Relationship Id="rId21" Target="media/image15.jpeg" Type="http://schemas.openxmlformats.org/officeDocument/2006/relationships/image"/><Relationship Id="rId7" Target="media/image1.jpeg" Type="http://schemas.openxmlformats.org/officeDocument/2006/relationships/image"/><Relationship Id="rId12" Target="media/image6.jpeg" Type="http://schemas.openxmlformats.org/officeDocument/2006/relationships/image"/><Relationship Id="rId17" Target="media/image11.jpeg" Type="http://schemas.openxmlformats.org/officeDocument/2006/relationships/image"/><Relationship Id="rId25" Target="media/image19.jpeg" Type="http://schemas.openxmlformats.org/officeDocument/2006/relationships/image"/><Relationship Id="rId2" Target="styles.xml" Type="http://schemas.openxmlformats.org/officeDocument/2006/relationships/styles"/><Relationship Id="rId16" Target="media/image10.jpeg" Type="http://schemas.openxmlformats.org/officeDocument/2006/relationships/image"/><Relationship Id="rId20" Target="media/image14.jpeg" Type="http://schemas.openxmlformats.org/officeDocument/2006/relationships/image"/><Relationship Id="rId29" Target="fontTable.xml" Type="http://schemas.openxmlformats.org/officeDocument/2006/relationships/fontTable"/><Relationship Id="rId1" Target="numbering.xml" Type="http://schemas.openxmlformats.org/officeDocument/2006/relationships/numbering"/><Relationship Id="rId6" Target="endnotes.xml" Type="http://schemas.openxmlformats.org/officeDocument/2006/relationships/endnotes"/><Relationship Id="rId11" Target="media/image5.jpeg" Type="http://schemas.openxmlformats.org/officeDocument/2006/relationships/image"/><Relationship Id="rId24" Target="media/image18.jpeg" Type="http://schemas.openxmlformats.org/officeDocument/2006/relationships/image"/><Relationship Id="rId5" Target="footnotes.xml" Type="http://schemas.openxmlformats.org/officeDocument/2006/relationships/footnotes"/><Relationship Id="rId15" Target="media/image9.jpeg" Type="http://schemas.openxmlformats.org/officeDocument/2006/relationships/image"/><Relationship Id="rId23" Target="media/image17.jpeg" Type="http://schemas.openxmlformats.org/officeDocument/2006/relationships/image"/><Relationship Id="rId28" Target="media/image22.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media/image8.jpeg" Type="http://schemas.openxmlformats.org/officeDocument/2006/relationships/image"/><Relationship Id="rId22" Target="media/image16.jpeg" Type="http://schemas.openxmlformats.org/officeDocument/2006/relationships/image"/><Relationship Id="rId27" Target="media/image21.jpeg" Type="http://schemas.openxmlformats.org/officeDocument/2006/relationships/image"/><Relationship Id="rId30" Target="theme/theme1.xml" Type="http://schemas.openxmlformats.org/officeDocument/2006/relationships/theme"/></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1845</Words>
  <Characters>10518</Characters>
  <Application>Microsoft Office Word</Application>
  <DocSecurity>8</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 Avazov</cp:lastModifiedBy>
  <cp:revision>121</cp:revision>
  <dcterms:created xsi:type="dcterms:W3CDTF">2022-09-08T09:19:00Z</dcterms:created>
  <dcterms:modified xsi:type="dcterms:W3CDTF">2022-12-28T10:57:00Z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468564</vt:lpwstr>
  </property>
  <property fmtid="{D5CDD505-2E9C-101B-9397-08002B2CF9AE}" name="NXPowerLiteSettings" pid="3">
    <vt:lpwstr>C7000400038000</vt:lpwstr>
  </property>
  <property fmtid="{D5CDD505-2E9C-101B-9397-08002B2CF9AE}" name="NXPowerLiteVersion" pid="4">
    <vt:lpwstr>S9.2.0</vt:lpwstr>
  </property>
</Properties>
</file>