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17DA" w14:textId="734F6697" w:rsidR="002F0D5F" w:rsidRDefault="0044721B" w:rsidP="000A11D8">
      <w:pPr>
        <w:ind w:left="-851" w:right="-766"/>
        <w:jc w:val="center"/>
        <w:rPr>
          <w:rFonts w:asciiTheme="majorBidi" w:hAnsiTheme="majorBidi" w:cstheme="majorBidi"/>
          <w:b/>
          <w:bCs/>
        </w:rPr>
      </w:pPr>
      <w:proofErr w:type="spellStart"/>
      <w:r w:rsidRPr="00C84C59">
        <w:rPr>
          <w:rFonts w:asciiTheme="majorBidi" w:hAnsiTheme="majorBidi" w:cstheme="majorBidi"/>
          <w:b/>
          <w:bCs/>
        </w:rPr>
        <w:t>Биомаркеры</w:t>
      </w:r>
      <w:proofErr w:type="spellEnd"/>
      <w:r w:rsidRPr="00C84C59">
        <w:rPr>
          <w:rFonts w:asciiTheme="majorBidi" w:hAnsiTheme="majorBidi" w:cstheme="majorBidi"/>
          <w:b/>
          <w:bCs/>
        </w:rPr>
        <w:t xml:space="preserve"> агрессивного и хронического пародонтита</w:t>
      </w:r>
    </w:p>
    <w:p w14:paraId="481FB248" w14:textId="77777777" w:rsidR="00C84C59" w:rsidRPr="003A3DAD" w:rsidRDefault="00C84C59" w:rsidP="000A11D8">
      <w:pPr>
        <w:ind w:left="-851" w:right="-766"/>
        <w:jc w:val="center"/>
        <w:rPr>
          <w:rFonts w:asciiTheme="majorBidi" w:hAnsiTheme="majorBidi" w:cstheme="majorBidi"/>
          <w:b/>
          <w:bCs/>
        </w:rPr>
      </w:pPr>
    </w:p>
    <w:p w14:paraId="399AA3AF" w14:textId="77777777" w:rsidR="000A11D8" w:rsidRPr="0007620C" w:rsidRDefault="000A11D8" w:rsidP="000A11D8">
      <w:pPr>
        <w:ind w:left="-851" w:right="-766"/>
        <w:jc w:val="center"/>
        <w:rPr>
          <w:rFonts w:asciiTheme="majorBidi" w:hAnsiTheme="majorBidi" w:cstheme="majorBidi"/>
          <w:b/>
          <w:bCs/>
        </w:rPr>
      </w:pPr>
      <w:r w:rsidRPr="0007620C">
        <w:rPr>
          <w:rFonts w:asciiTheme="majorBidi" w:hAnsiTheme="majorBidi" w:cstheme="majorBidi"/>
          <w:b/>
          <w:bCs/>
        </w:rPr>
        <w:t>Систематический обзор</w:t>
      </w:r>
    </w:p>
    <w:p w14:paraId="26BDA276" w14:textId="77777777" w:rsidR="00FD1F75" w:rsidRDefault="00FD1F75" w:rsidP="000A11D8">
      <w:pPr>
        <w:ind w:left="-851" w:right="-766"/>
        <w:jc w:val="both"/>
        <w:rPr>
          <w:rFonts w:asciiTheme="majorBidi" w:hAnsiTheme="majorBidi" w:cstheme="majorBidi"/>
          <w:b/>
          <w:bCs/>
        </w:rPr>
      </w:pPr>
    </w:p>
    <w:p w14:paraId="7C863DAC" w14:textId="7CF38EE3" w:rsidR="000A11D8" w:rsidRDefault="000A11D8" w:rsidP="000A11D8">
      <w:pPr>
        <w:ind w:left="-851" w:right="-766"/>
        <w:jc w:val="both"/>
        <w:rPr>
          <w:rFonts w:asciiTheme="majorBidi" w:hAnsiTheme="majorBidi" w:cstheme="majorBidi"/>
          <w:b/>
          <w:bCs/>
        </w:rPr>
      </w:pPr>
      <w:r w:rsidRPr="00E619C6">
        <w:rPr>
          <w:rFonts w:asciiTheme="majorBidi" w:hAnsiTheme="majorBidi" w:cstheme="majorBidi"/>
          <w:b/>
          <w:bCs/>
        </w:rPr>
        <w:t>Введение</w:t>
      </w:r>
    </w:p>
    <w:p w14:paraId="7569F547" w14:textId="77777777" w:rsidR="00FD1F75" w:rsidRPr="00E619C6" w:rsidRDefault="00FD1F75" w:rsidP="000A11D8">
      <w:pPr>
        <w:ind w:left="-851" w:right="-766"/>
        <w:jc w:val="both"/>
        <w:rPr>
          <w:rFonts w:asciiTheme="majorBidi" w:hAnsiTheme="majorBidi" w:cstheme="majorBidi"/>
          <w:b/>
          <w:bCs/>
        </w:rPr>
      </w:pPr>
    </w:p>
    <w:p w14:paraId="44F8EC2A" w14:textId="018AA82D" w:rsidR="000A11D8" w:rsidRPr="00E619C6" w:rsidRDefault="00342FEC" w:rsidP="000A11D8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В 2018 г. Американская Академия </w:t>
      </w:r>
      <w:proofErr w:type="spellStart"/>
      <w:r>
        <w:rPr>
          <w:rFonts w:asciiTheme="majorBidi" w:hAnsiTheme="majorBidi" w:cstheme="majorBidi"/>
        </w:rPr>
        <w:t>П</w:t>
      </w:r>
      <w:r w:rsidR="00CF7004">
        <w:rPr>
          <w:rFonts w:asciiTheme="majorBidi" w:hAnsiTheme="majorBidi" w:cstheme="majorBidi"/>
        </w:rPr>
        <w:t>ародонтологии</w:t>
      </w:r>
      <w:proofErr w:type="spellEnd"/>
      <w:r w:rsidR="00CF7004">
        <w:rPr>
          <w:rFonts w:asciiTheme="majorBidi" w:hAnsiTheme="majorBidi" w:cstheme="majorBidi"/>
        </w:rPr>
        <w:t xml:space="preserve"> и Европейская Федерация </w:t>
      </w:r>
      <w:proofErr w:type="spellStart"/>
      <w:r w:rsidR="00CF7004">
        <w:rPr>
          <w:rFonts w:asciiTheme="majorBidi" w:hAnsiTheme="majorBidi" w:cstheme="majorBidi"/>
        </w:rPr>
        <w:t>П</w:t>
      </w:r>
      <w:r w:rsidR="000A11D8" w:rsidRPr="00E619C6">
        <w:rPr>
          <w:rFonts w:asciiTheme="majorBidi" w:hAnsiTheme="majorBidi" w:cstheme="majorBidi"/>
        </w:rPr>
        <w:t>ародонтологии</w:t>
      </w:r>
      <w:proofErr w:type="spellEnd"/>
      <w:r w:rsidR="000A11D8" w:rsidRPr="00E619C6">
        <w:rPr>
          <w:rFonts w:asciiTheme="majorBidi" w:hAnsiTheme="majorBidi" w:cstheme="majorBidi"/>
        </w:rPr>
        <w:t xml:space="preserve"> опубликовали официальные протоколы Всемирного </w:t>
      </w:r>
      <w:r w:rsidR="000A11D8" w:rsidRPr="00CF7004">
        <w:rPr>
          <w:rFonts w:asciiTheme="majorBidi" w:hAnsiTheme="majorBidi" w:cstheme="majorBidi"/>
        </w:rPr>
        <w:t>семинара по классификации</w:t>
      </w:r>
      <w:r w:rsidR="000A11D8" w:rsidRPr="00E619C6">
        <w:rPr>
          <w:rFonts w:asciiTheme="majorBidi" w:hAnsiTheme="majorBidi" w:cstheme="majorBidi"/>
        </w:rPr>
        <w:t xml:space="preserve"> заболеваний пародонта 2017 г. [1</w:t>
      </w:r>
      <w:r w:rsidR="000A11D8" w:rsidRPr="00EB500F">
        <w:rPr>
          <w:rFonts w:asciiTheme="majorBidi" w:hAnsiTheme="majorBidi" w:cstheme="majorBidi"/>
        </w:rPr>
        <w:t>*</w:t>
      </w:r>
      <w:r w:rsidR="000A11D8" w:rsidRPr="00E619C6">
        <w:rPr>
          <w:rFonts w:asciiTheme="majorBidi" w:hAnsiTheme="majorBidi" w:cstheme="majorBidi"/>
        </w:rPr>
        <w:t xml:space="preserve">]. В соответствии с новой </w:t>
      </w:r>
      <w:r w:rsidR="00C55A49">
        <w:rPr>
          <w:rFonts w:asciiTheme="majorBidi" w:hAnsiTheme="majorBidi" w:cstheme="majorBidi"/>
        </w:rPr>
        <w:t>классификацией</w:t>
      </w:r>
      <w:r w:rsidR="000A11D8" w:rsidRPr="00E619C6">
        <w:rPr>
          <w:rFonts w:asciiTheme="majorBidi" w:hAnsiTheme="majorBidi" w:cstheme="majorBidi"/>
        </w:rPr>
        <w:t xml:space="preserve"> заболевани</w:t>
      </w:r>
      <w:r w:rsidR="000A11D8">
        <w:rPr>
          <w:rFonts w:asciiTheme="majorBidi" w:hAnsiTheme="majorBidi" w:cstheme="majorBidi"/>
        </w:rPr>
        <w:t>й</w:t>
      </w:r>
      <w:r w:rsidR="000A11D8" w:rsidRPr="00E619C6">
        <w:rPr>
          <w:rFonts w:asciiTheme="majorBidi" w:hAnsiTheme="majorBidi" w:cstheme="majorBidi"/>
        </w:rPr>
        <w:t xml:space="preserve">, </w:t>
      </w:r>
      <w:r w:rsidR="00C55A49">
        <w:rPr>
          <w:rFonts w:asciiTheme="majorBidi" w:hAnsiTheme="majorBidi" w:cstheme="majorBidi"/>
        </w:rPr>
        <w:t>хронический (ХП) и агрессивный (АГП) пародонтит</w:t>
      </w:r>
      <w:r w:rsidR="000A11D8" w:rsidRPr="00E619C6">
        <w:rPr>
          <w:rFonts w:asciiTheme="majorBidi" w:hAnsiTheme="majorBidi" w:cstheme="majorBidi"/>
        </w:rPr>
        <w:t xml:space="preserve">, были </w:t>
      </w:r>
      <w:r w:rsidR="000A11D8" w:rsidRPr="00C0730B">
        <w:rPr>
          <w:rFonts w:asciiTheme="majorBidi" w:hAnsiTheme="majorBidi" w:cstheme="majorBidi"/>
        </w:rPr>
        <w:t xml:space="preserve">сгруппированы в единую категорию - пародонтит [2*]. Основным аргументом в пользу этого решения </w:t>
      </w:r>
      <w:r w:rsidR="000B6D15" w:rsidRPr="00C0730B">
        <w:rPr>
          <w:rFonts w:asciiTheme="majorBidi" w:hAnsiTheme="majorBidi" w:cstheme="majorBidi"/>
        </w:rPr>
        <w:t>послужило</w:t>
      </w:r>
      <w:r w:rsidR="000A11D8" w:rsidRPr="00E619C6">
        <w:rPr>
          <w:rFonts w:asciiTheme="majorBidi" w:hAnsiTheme="majorBidi" w:cstheme="majorBidi"/>
        </w:rPr>
        <w:t xml:space="preserve"> </w:t>
      </w:r>
      <w:r w:rsidR="000A11D8" w:rsidRPr="00E253CD">
        <w:rPr>
          <w:rFonts w:asciiTheme="majorBidi" w:hAnsiTheme="majorBidi" w:cstheme="majorBidi"/>
        </w:rPr>
        <w:t>отсутствие</w:t>
      </w:r>
      <w:r w:rsidR="00E253CD" w:rsidRPr="00E253CD">
        <w:rPr>
          <w:rFonts w:asciiTheme="majorBidi" w:hAnsiTheme="majorBidi" w:cstheme="majorBidi"/>
        </w:rPr>
        <w:t xml:space="preserve"> </w:t>
      </w:r>
      <w:r w:rsidR="00CF7004" w:rsidRPr="00E253CD">
        <w:rPr>
          <w:rFonts w:asciiTheme="majorBidi" w:hAnsiTheme="majorBidi" w:cstheme="majorBidi"/>
        </w:rPr>
        <w:t>отличительных</w:t>
      </w:r>
      <w:r w:rsidR="000A11D8" w:rsidRPr="00E253CD">
        <w:rPr>
          <w:rFonts w:asciiTheme="majorBidi" w:hAnsiTheme="majorBidi" w:cstheme="majorBidi"/>
        </w:rPr>
        <w:t xml:space="preserve"> </w:t>
      </w:r>
      <w:r w:rsidR="00F96C78" w:rsidRPr="00E253CD">
        <w:rPr>
          <w:rFonts w:asciiTheme="majorBidi" w:hAnsiTheme="majorBidi" w:cstheme="majorBidi"/>
        </w:rPr>
        <w:t>закономерностей</w:t>
      </w:r>
      <w:r w:rsidR="000A11D8" w:rsidRPr="00E253CD">
        <w:rPr>
          <w:rFonts w:asciiTheme="majorBidi" w:hAnsiTheme="majorBidi" w:cstheme="majorBidi"/>
        </w:rPr>
        <w:t xml:space="preserve"> </w:t>
      </w:r>
      <w:proofErr w:type="spellStart"/>
      <w:r w:rsidR="00F96C78" w:rsidRPr="00E253CD">
        <w:rPr>
          <w:rFonts w:asciiTheme="majorBidi" w:hAnsiTheme="majorBidi" w:cstheme="majorBidi"/>
        </w:rPr>
        <w:t>иммуно</w:t>
      </w:r>
      <w:proofErr w:type="spellEnd"/>
      <w:r w:rsidR="00F96C78" w:rsidRPr="00E253CD">
        <w:rPr>
          <w:rFonts w:asciiTheme="majorBidi" w:hAnsiTheme="majorBidi" w:cstheme="majorBidi"/>
        </w:rPr>
        <w:t>-</w:t>
      </w:r>
      <w:r w:rsidR="000A11D8" w:rsidRPr="00E253CD">
        <w:rPr>
          <w:rFonts w:asciiTheme="majorBidi" w:hAnsiTheme="majorBidi" w:cstheme="majorBidi"/>
        </w:rPr>
        <w:t>воспалительного ответа или микробных п</w:t>
      </w:r>
      <w:r w:rsidR="001743C3" w:rsidRPr="00E253CD">
        <w:rPr>
          <w:rFonts w:asciiTheme="majorBidi" w:hAnsiTheme="majorBidi" w:cstheme="majorBidi"/>
        </w:rPr>
        <w:t>рофилей</w:t>
      </w:r>
      <w:r w:rsidR="00E253CD" w:rsidRPr="00E253CD">
        <w:rPr>
          <w:rFonts w:asciiTheme="majorBidi" w:hAnsiTheme="majorBidi" w:cstheme="majorBidi"/>
        </w:rPr>
        <w:t xml:space="preserve"> </w:t>
      </w:r>
      <w:r w:rsidR="001743C3" w:rsidRPr="00E253CD">
        <w:rPr>
          <w:rFonts w:asciiTheme="majorBidi" w:hAnsiTheme="majorBidi" w:cstheme="majorBidi"/>
        </w:rPr>
        <w:t>п</w:t>
      </w:r>
      <w:r w:rsidR="00CF7004" w:rsidRPr="00E253CD">
        <w:rPr>
          <w:rFonts w:asciiTheme="majorBidi" w:hAnsiTheme="majorBidi" w:cstheme="majorBidi"/>
        </w:rPr>
        <w:t>ри ХП или АГП.</w:t>
      </w:r>
    </w:p>
    <w:p w14:paraId="5E74FAC2" w14:textId="77777777" w:rsidR="00C84C59" w:rsidRDefault="00C84C59" w:rsidP="00113F68">
      <w:pPr>
        <w:ind w:left="-851" w:right="-766"/>
        <w:jc w:val="both"/>
        <w:rPr>
          <w:rFonts w:asciiTheme="majorBidi" w:hAnsiTheme="majorBidi" w:cstheme="majorBidi"/>
        </w:rPr>
      </w:pPr>
    </w:p>
    <w:p w14:paraId="02595237" w14:textId="472A8BF4" w:rsidR="00113F68" w:rsidRDefault="000A11D8" w:rsidP="00113F68">
      <w:pPr>
        <w:ind w:left="-851" w:right="-766"/>
        <w:jc w:val="both"/>
        <w:rPr>
          <w:rFonts w:asciiTheme="majorBidi" w:hAnsiTheme="majorBidi" w:cstheme="majorBidi"/>
        </w:rPr>
      </w:pPr>
      <w:r w:rsidRPr="00E619C6">
        <w:rPr>
          <w:rFonts w:asciiTheme="majorBidi" w:hAnsiTheme="majorBidi" w:cstheme="majorBidi"/>
        </w:rPr>
        <w:t xml:space="preserve">За последние </w:t>
      </w:r>
      <w:r w:rsidRPr="00244A75">
        <w:rPr>
          <w:rFonts w:asciiTheme="majorBidi" w:hAnsiTheme="majorBidi" w:cstheme="majorBidi"/>
        </w:rPr>
        <w:t xml:space="preserve">десятилетия </w:t>
      </w:r>
      <w:r w:rsidRPr="0049369D">
        <w:rPr>
          <w:rFonts w:asciiTheme="majorBidi" w:hAnsiTheme="majorBidi" w:cstheme="majorBidi"/>
          <w:lang w:bidi="ar-SY"/>
        </w:rPr>
        <w:t>б</w:t>
      </w:r>
      <w:r w:rsidRPr="0049369D">
        <w:rPr>
          <w:rFonts w:asciiTheme="majorBidi" w:hAnsiTheme="majorBidi" w:cstheme="majorBidi"/>
        </w:rPr>
        <w:t>ыло опубликовано большое количество исследований, направленных на изучение специфических</w:t>
      </w:r>
      <w:r w:rsidR="0049369D" w:rsidRPr="0049369D">
        <w:rPr>
          <w:rFonts w:asciiTheme="majorBidi" w:hAnsiTheme="majorBidi" w:cstheme="majorBidi"/>
        </w:rPr>
        <w:t xml:space="preserve"> </w:t>
      </w:r>
      <w:proofErr w:type="spellStart"/>
      <w:r w:rsidR="00080457" w:rsidRPr="0049369D">
        <w:rPr>
          <w:rFonts w:asciiTheme="majorBidi" w:hAnsiTheme="majorBidi" w:cstheme="majorBidi"/>
        </w:rPr>
        <w:t>био</w:t>
      </w:r>
      <w:r w:rsidR="00E01E3E" w:rsidRPr="0049369D">
        <w:rPr>
          <w:rFonts w:asciiTheme="majorBidi" w:hAnsiTheme="majorBidi" w:cstheme="majorBidi"/>
        </w:rPr>
        <w:t>маркеров</w:t>
      </w:r>
      <w:proofErr w:type="spellEnd"/>
      <w:r w:rsidR="0049369D">
        <w:rPr>
          <w:rFonts w:asciiTheme="majorBidi" w:hAnsiTheme="majorBidi" w:cstheme="majorBidi"/>
        </w:rPr>
        <w:t xml:space="preserve"> </w:t>
      </w:r>
      <w:r w:rsidR="007252D6" w:rsidRPr="0049369D">
        <w:rPr>
          <w:rFonts w:asciiTheme="majorBidi" w:hAnsiTheme="majorBidi" w:cstheme="majorBidi"/>
        </w:rPr>
        <w:t xml:space="preserve">АГП и ХП </w:t>
      </w:r>
      <w:r w:rsidRPr="0049369D">
        <w:rPr>
          <w:rFonts w:asciiTheme="majorBidi" w:hAnsiTheme="majorBidi" w:cstheme="majorBidi"/>
        </w:rPr>
        <w:t xml:space="preserve">[3-12*]. </w:t>
      </w:r>
      <w:r w:rsidR="00EC7AA7" w:rsidRPr="0049369D">
        <w:rPr>
          <w:rFonts w:asciiTheme="majorBidi" w:hAnsiTheme="majorBidi" w:cstheme="majorBidi"/>
        </w:rPr>
        <w:t>Рассматривая ответ организма</w:t>
      </w:r>
      <w:r w:rsidR="00EC7AA7">
        <w:rPr>
          <w:rFonts w:asciiTheme="majorBidi" w:hAnsiTheme="majorBidi" w:cstheme="majorBidi"/>
        </w:rPr>
        <w:t>-</w:t>
      </w:r>
      <w:r w:rsidR="00EC7AA7" w:rsidRPr="00244A75">
        <w:rPr>
          <w:rFonts w:asciiTheme="majorBidi" w:hAnsiTheme="majorBidi" w:cstheme="majorBidi"/>
        </w:rPr>
        <w:t>хозяина</w:t>
      </w:r>
      <w:r w:rsidR="00EC7AA7">
        <w:rPr>
          <w:rFonts w:asciiTheme="majorBidi" w:hAnsiTheme="majorBidi" w:cstheme="majorBidi"/>
        </w:rPr>
        <w:t xml:space="preserve">, </w:t>
      </w:r>
      <w:r w:rsidR="00EC7AA7" w:rsidRPr="00244A75">
        <w:rPr>
          <w:rFonts w:asciiTheme="majorBidi" w:hAnsiTheme="majorBidi" w:cstheme="majorBidi"/>
        </w:rPr>
        <w:t xml:space="preserve">доказательств в пользу </w:t>
      </w:r>
      <w:r w:rsidR="00EC7AA7" w:rsidRPr="007B7B4F">
        <w:rPr>
          <w:rFonts w:asciiTheme="majorBidi" w:hAnsiTheme="majorBidi" w:cstheme="majorBidi"/>
        </w:rPr>
        <w:t xml:space="preserve">существования </w:t>
      </w:r>
      <w:r w:rsidR="00087FFC" w:rsidRPr="007B7B4F">
        <w:rPr>
          <w:rFonts w:asciiTheme="majorBidi" w:hAnsiTheme="majorBidi" w:cstheme="majorBidi"/>
        </w:rPr>
        <w:t xml:space="preserve">различий </w:t>
      </w:r>
      <w:r w:rsidR="00113F68" w:rsidRPr="007B7B4F">
        <w:rPr>
          <w:rFonts w:asciiTheme="majorBidi" w:hAnsiTheme="majorBidi" w:cstheme="majorBidi"/>
        </w:rPr>
        <w:t>в</w:t>
      </w:r>
      <w:r w:rsidR="0012521B" w:rsidRPr="007B7B4F">
        <w:rPr>
          <w:rFonts w:asciiTheme="majorBidi" w:hAnsiTheme="majorBidi" w:cstheme="majorBidi"/>
        </w:rPr>
        <w:t xml:space="preserve"> профилях</w:t>
      </w:r>
      <w:r w:rsidR="00EC7AA7" w:rsidRPr="007B7B4F">
        <w:rPr>
          <w:rFonts w:asciiTheme="majorBidi" w:hAnsiTheme="majorBidi" w:cstheme="majorBidi"/>
        </w:rPr>
        <w:t xml:space="preserve"> цитокинов у пациентов</w:t>
      </w:r>
      <w:r w:rsidR="00EC7AA7" w:rsidRPr="00244A75">
        <w:rPr>
          <w:rFonts w:asciiTheme="majorBidi" w:hAnsiTheme="majorBidi" w:cstheme="majorBidi"/>
        </w:rPr>
        <w:t xml:space="preserve"> с АГП и ХП </w:t>
      </w:r>
      <w:r w:rsidR="00EC7AA7">
        <w:rPr>
          <w:rFonts w:asciiTheme="majorBidi" w:hAnsiTheme="majorBidi" w:cstheme="majorBidi"/>
        </w:rPr>
        <w:t>недостаточно, о чем сообщалось в систематическом обзоре</w:t>
      </w:r>
      <w:r w:rsidR="00EC7AA7" w:rsidRPr="00EC7AA7">
        <w:rPr>
          <w:rFonts w:asciiTheme="majorBidi" w:hAnsiTheme="majorBidi" w:cstheme="majorBidi"/>
        </w:rPr>
        <w:t xml:space="preserve"> </w:t>
      </w:r>
      <w:r w:rsidR="00EC7AA7" w:rsidRPr="00244A75">
        <w:rPr>
          <w:rFonts w:asciiTheme="majorBidi" w:hAnsiTheme="majorBidi" w:cstheme="majorBidi"/>
        </w:rPr>
        <w:t>[12</w:t>
      </w:r>
      <w:r w:rsidR="00EC7AA7">
        <w:rPr>
          <w:rFonts w:asciiTheme="majorBidi" w:hAnsiTheme="majorBidi" w:cstheme="majorBidi"/>
        </w:rPr>
        <w:t>*</w:t>
      </w:r>
      <w:r w:rsidR="00EC7AA7" w:rsidRPr="00244A75">
        <w:rPr>
          <w:rFonts w:asciiTheme="majorBidi" w:hAnsiTheme="majorBidi" w:cstheme="majorBidi"/>
        </w:rPr>
        <w:t>].</w:t>
      </w:r>
      <w:r w:rsidR="00F50DB4">
        <w:rPr>
          <w:rFonts w:asciiTheme="majorBidi" w:hAnsiTheme="majorBidi" w:cstheme="majorBidi"/>
        </w:rPr>
        <w:t xml:space="preserve"> </w:t>
      </w:r>
    </w:p>
    <w:p w14:paraId="52446C54" w14:textId="77777777" w:rsidR="00B93334" w:rsidRDefault="00B93334" w:rsidP="00B93334">
      <w:pPr>
        <w:ind w:left="-851" w:right="-766"/>
        <w:jc w:val="both"/>
        <w:rPr>
          <w:rFonts w:asciiTheme="majorBidi" w:hAnsiTheme="majorBidi" w:cstheme="majorBidi"/>
        </w:rPr>
      </w:pPr>
    </w:p>
    <w:p w14:paraId="229D1EDF" w14:textId="214DCA8B" w:rsidR="007252D6" w:rsidRDefault="00C11981" w:rsidP="00B93334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 точки зрения микробиологии, результаты предыдущего систематического</w:t>
      </w:r>
      <w:r w:rsidRPr="00244A75">
        <w:rPr>
          <w:rFonts w:asciiTheme="majorBidi" w:hAnsiTheme="majorBidi" w:cstheme="majorBidi"/>
        </w:rPr>
        <w:t xml:space="preserve"> обзор</w:t>
      </w:r>
      <w:r>
        <w:rPr>
          <w:rFonts w:asciiTheme="majorBidi" w:hAnsiTheme="majorBidi" w:cstheme="majorBidi"/>
        </w:rPr>
        <w:t xml:space="preserve">а показали, что дифференцировать ХП и АГП по наличию таких </w:t>
      </w:r>
      <w:proofErr w:type="spellStart"/>
      <w:r>
        <w:rPr>
          <w:rFonts w:asciiTheme="majorBidi" w:hAnsiTheme="majorBidi" w:cstheme="majorBidi"/>
        </w:rPr>
        <w:t>пародонтопатогенов</w:t>
      </w:r>
      <w:proofErr w:type="spellEnd"/>
      <w:r>
        <w:rPr>
          <w:rFonts w:asciiTheme="majorBidi" w:hAnsiTheme="majorBidi" w:cstheme="majorBidi"/>
        </w:rPr>
        <w:t xml:space="preserve"> как </w:t>
      </w:r>
      <w:proofErr w:type="spellStart"/>
      <w:proofErr w:type="gramStart"/>
      <w:r w:rsidR="00BD7411">
        <w:rPr>
          <w:rFonts w:asciiTheme="majorBidi" w:hAnsiTheme="majorBidi" w:cstheme="majorBidi"/>
        </w:rPr>
        <w:t>P.gingivalis</w:t>
      </w:r>
      <w:proofErr w:type="spellEnd"/>
      <w:proofErr w:type="gramEnd"/>
      <w:r w:rsidR="00BD7411">
        <w:rPr>
          <w:rFonts w:asciiTheme="majorBidi" w:hAnsiTheme="majorBidi" w:cstheme="majorBidi"/>
        </w:rPr>
        <w:t xml:space="preserve">, </w:t>
      </w:r>
      <w:proofErr w:type="spellStart"/>
      <w:r w:rsidR="00BD7411">
        <w:rPr>
          <w:rFonts w:asciiTheme="majorBidi" w:hAnsiTheme="majorBidi" w:cstheme="majorBidi"/>
        </w:rPr>
        <w:t>A.actinomycetemcomitans</w:t>
      </w:r>
      <w:proofErr w:type="spellEnd"/>
      <w:r w:rsidR="00BD7411">
        <w:rPr>
          <w:rFonts w:asciiTheme="majorBidi" w:hAnsiTheme="majorBidi" w:cstheme="majorBidi"/>
        </w:rPr>
        <w:t xml:space="preserve">, </w:t>
      </w:r>
      <w:proofErr w:type="spellStart"/>
      <w:r w:rsidR="00BD7411">
        <w:rPr>
          <w:rFonts w:asciiTheme="majorBidi" w:hAnsiTheme="majorBidi" w:cstheme="majorBidi"/>
        </w:rPr>
        <w:t>Prevotella</w:t>
      </w:r>
      <w:proofErr w:type="spellEnd"/>
      <w:r w:rsidR="00BD7411">
        <w:rPr>
          <w:rFonts w:asciiTheme="majorBidi" w:hAnsiTheme="majorBidi" w:cstheme="majorBidi"/>
        </w:rPr>
        <w:t xml:space="preserve"> </w:t>
      </w:r>
      <w:proofErr w:type="spellStart"/>
      <w:r w:rsidR="00BD7411">
        <w:rPr>
          <w:rFonts w:asciiTheme="majorBidi" w:hAnsiTheme="majorBidi" w:cstheme="majorBidi"/>
        </w:rPr>
        <w:t>intermedia</w:t>
      </w:r>
      <w:proofErr w:type="spellEnd"/>
      <w:r w:rsidR="00BD7411">
        <w:rPr>
          <w:rFonts w:asciiTheme="majorBidi" w:hAnsiTheme="majorBidi" w:cstheme="majorBidi"/>
        </w:rPr>
        <w:t xml:space="preserve">, </w:t>
      </w:r>
      <w:proofErr w:type="spellStart"/>
      <w:r w:rsidR="00BD7411">
        <w:rPr>
          <w:rFonts w:asciiTheme="majorBidi" w:hAnsiTheme="majorBidi" w:cstheme="majorBidi"/>
        </w:rPr>
        <w:t>T.Forsythia</w:t>
      </w:r>
      <w:proofErr w:type="spellEnd"/>
      <w:r w:rsidR="00BD7411">
        <w:rPr>
          <w:rFonts w:asciiTheme="majorBidi" w:hAnsiTheme="majorBidi" w:cstheme="majorBidi"/>
        </w:rPr>
        <w:t xml:space="preserve">, </w:t>
      </w:r>
      <w:proofErr w:type="spellStart"/>
      <w:r w:rsidR="00BD7411">
        <w:rPr>
          <w:rFonts w:asciiTheme="majorBidi" w:hAnsiTheme="majorBidi" w:cstheme="majorBidi"/>
        </w:rPr>
        <w:t>C.rectus</w:t>
      </w:r>
      <w:proofErr w:type="spellEnd"/>
      <w:r w:rsidR="00BD741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невозможно</w:t>
      </w:r>
      <w:r w:rsidRPr="00C11981">
        <w:rPr>
          <w:rFonts w:asciiTheme="majorBidi" w:hAnsiTheme="majorBidi" w:cstheme="majorBidi"/>
        </w:rPr>
        <w:t xml:space="preserve"> </w:t>
      </w:r>
      <w:r w:rsidRPr="00244A75">
        <w:rPr>
          <w:rFonts w:asciiTheme="majorBidi" w:hAnsiTheme="majorBidi" w:cstheme="majorBidi"/>
        </w:rPr>
        <w:t>[13</w:t>
      </w:r>
      <w:r>
        <w:rPr>
          <w:rFonts w:asciiTheme="majorBidi" w:hAnsiTheme="majorBidi" w:cstheme="majorBidi"/>
        </w:rPr>
        <w:t>*].</w:t>
      </w:r>
    </w:p>
    <w:p w14:paraId="4EBDADB1" w14:textId="23BA94F2" w:rsidR="004107D9" w:rsidRDefault="004107D9" w:rsidP="00304A8B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Отсутствие данных </w:t>
      </w:r>
      <w:r w:rsidR="00E72A1A">
        <w:rPr>
          <w:rFonts w:asciiTheme="majorBidi" w:hAnsiTheme="majorBidi" w:cstheme="majorBidi"/>
        </w:rPr>
        <w:t xml:space="preserve">о результатах </w:t>
      </w:r>
      <w:r w:rsidR="002D3A30">
        <w:rPr>
          <w:rFonts w:asciiTheme="majorBidi" w:hAnsiTheme="majorBidi" w:cstheme="majorBidi"/>
        </w:rPr>
        <w:t>сравнения</w:t>
      </w:r>
      <w:r w:rsidR="00CC5920">
        <w:rPr>
          <w:rFonts w:asciiTheme="majorBidi" w:hAnsiTheme="majorBidi" w:cstheme="majorBidi"/>
        </w:rPr>
        <w:t xml:space="preserve"> </w:t>
      </w:r>
      <w:r w:rsidR="007975F1">
        <w:rPr>
          <w:rFonts w:asciiTheme="majorBidi" w:hAnsiTheme="majorBidi" w:cstheme="majorBidi"/>
        </w:rPr>
        <w:t xml:space="preserve">состава </w:t>
      </w:r>
      <w:r w:rsidR="002D3A30" w:rsidRPr="007A06E6">
        <w:rPr>
          <w:rFonts w:asciiTheme="majorBidi" w:hAnsiTheme="majorBidi" w:cstheme="majorBidi"/>
        </w:rPr>
        <w:t xml:space="preserve">микробиоты при АГП и ХП в </w:t>
      </w:r>
      <w:r w:rsidRPr="007A06E6">
        <w:rPr>
          <w:rFonts w:asciiTheme="majorBidi" w:hAnsiTheme="majorBidi" w:cstheme="majorBidi"/>
        </w:rPr>
        <w:t>последних</w:t>
      </w:r>
      <w:r w:rsidR="00E72A1A">
        <w:rPr>
          <w:rFonts w:asciiTheme="majorBidi" w:hAnsiTheme="majorBidi" w:cstheme="majorBidi"/>
        </w:rPr>
        <w:t xml:space="preserve"> и</w:t>
      </w:r>
      <w:r w:rsidR="00E32937">
        <w:rPr>
          <w:rFonts w:asciiTheme="majorBidi" w:hAnsiTheme="majorBidi" w:cstheme="majorBidi"/>
        </w:rPr>
        <w:t xml:space="preserve"> </w:t>
      </w:r>
      <w:r w:rsidRPr="00244A75">
        <w:rPr>
          <w:rFonts w:asciiTheme="majorBidi" w:hAnsiTheme="majorBidi" w:cstheme="majorBidi"/>
        </w:rPr>
        <w:t>предыдущих систематических обзор</w:t>
      </w:r>
      <w:r w:rsidR="002D3A30">
        <w:rPr>
          <w:rFonts w:asciiTheme="majorBidi" w:hAnsiTheme="majorBidi" w:cstheme="majorBidi"/>
        </w:rPr>
        <w:t>ах</w:t>
      </w:r>
      <w:r w:rsidR="0012521B">
        <w:rPr>
          <w:rFonts w:asciiTheme="majorBidi" w:hAnsiTheme="majorBidi" w:cstheme="majorBidi"/>
        </w:rPr>
        <w:t xml:space="preserve"> </w:t>
      </w:r>
      <w:r w:rsidR="002A7188" w:rsidRPr="00E619C6">
        <w:rPr>
          <w:rFonts w:asciiTheme="majorBidi" w:hAnsiTheme="majorBidi" w:cstheme="majorBidi"/>
        </w:rPr>
        <w:t xml:space="preserve">ставит под сомнение связь АГП и </w:t>
      </w:r>
      <w:r w:rsidR="002A7188" w:rsidRPr="00244A75">
        <w:rPr>
          <w:rFonts w:asciiTheme="majorBidi" w:hAnsiTheme="majorBidi" w:cstheme="majorBidi"/>
        </w:rPr>
        <w:t>ХП с конкретными микробными профилями</w:t>
      </w:r>
      <w:r w:rsidR="002A7188">
        <w:rPr>
          <w:rFonts w:asciiTheme="majorBidi" w:hAnsiTheme="majorBidi" w:cstheme="majorBidi"/>
        </w:rPr>
        <w:t xml:space="preserve"> или </w:t>
      </w:r>
      <w:proofErr w:type="spellStart"/>
      <w:r w:rsidR="002A7188">
        <w:rPr>
          <w:rFonts w:asciiTheme="majorBidi" w:hAnsiTheme="majorBidi" w:cstheme="majorBidi"/>
        </w:rPr>
        <w:t>па</w:t>
      </w:r>
      <w:r w:rsidR="002A7188" w:rsidRPr="00244A75">
        <w:rPr>
          <w:rFonts w:asciiTheme="majorBidi" w:hAnsiTheme="majorBidi" w:cstheme="majorBidi"/>
        </w:rPr>
        <w:t>родонт</w:t>
      </w:r>
      <w:r w:rsidR="002A7188">
        <w:rPr>
          <w:rFonts w:asciiTheme="majorBidi" w:hAnsiTheme="majorBidi" w:cstheme="majorBidi"/>
        </w:rPr>
        <w:t>о</w:t>
      </w:r>
      <w:r w:rsidR="002A7188" w:rsidRPr="00244A75">
        <w:rPr>
          <w:rFonts w:asciiTheme="majorBidi" w:hAnsiTheme="majorBidi" w:cstheme="majorBidi"/>
        </w:rPr>
        <w:t>патогенами</w:t>
      </w:r>
      <w:proofErr w:type="spellEnd"/>
      <w:r w:rsidR="002A7188" w:rsidRPr="00244A75">
        <w:rPr>
          <w:rFonts w:asciiTheme="majorBidi" w:hAnsiTheme="majorBidi" w:cstheme="majorBidi"/>
        </w:rPr>
        <w:t>.</w:t>
      </w:r>
    </w:p>
    <w:p w14:paraId="3BD6392A" w14:textId="77777777" w:rsidR="007B7B4F" w:rsidRDefault="007B7B4F" w:rsidP="000A11D8">
      <w:pPr>
        <w:ind w:left="-851" w:right="-766"/>
        <w:jc w:val="both"/>
        <w:rPr>
          <w:rFonts w:asciiTheme="majorBidi" w:hAnsiTheme="majorBidi" w:cstheme="majorBidi"/>
        </w:rPr>
      </w:pPr>
    </w:p>
    <w:p w14:paraId="6F442B5C" w14:textId="20D54464" w:rsidR="007B7B4F" w:rsidRPr="007B7B4F" w:rsidRDefault="007B7B4F" w:rsidP="000A11D8">
      <w:pPr>
        <w:ind w:left="-851" w:right="-766"/>
        <w:jc w:val="both"/>
        <w:rPr>
          <w:rFonts w:asciiTheme="majorBidi" w:hAnsiTheme="majorBidi" w:cstheme="majorBidi"/>
          <w:b/>
          <w:bCs/>
        </w:rPr>
      </w:pPr>
      <w:r w:rsidRPr="007B7B4F">
        <w:rPr>
          <w:rFonts w:asciiTheme="majorBidi" w:hAnsiTheme="majorBidi" w:cstheme="majorBidi"/>
          <w:b/>
          <w:bCs/>
        </w:rPr>
        <w:t>Цель</w:t>
      </w:r>
    </w:p>
    <w:p w14:paraId="30AD85F9" w14:textId="77777777" w:rsidR="007B7B4F" w:rsidRDefault="007B7B4F" w:rsidP="000A11D8">
      <w:pPr>
        <w:ind w:left="-851" w:right="-766"/>
        <w:jc w:val="both"/>
        <w:rPr>
          <w:rFonts w:asciiTheme="majorBidi" w:hAnsiTheme="majorBidi" w:cstheme="majorBidi"/>
        </w:rPr>
      </w:pPr>
    </w:p>
    <w:p w14:paraId="4BA03D33" w14:textId="5D57D00D" w:rsidR="000A11D8" w:rsidRDefault="002A7188" w:rsidP="000A11D8">
      <w:pPr>
        <w:ind w:left="-851" w:right="-766"/>
        <w:jc w:val="both"/>
        <w:rPr>
          <w:rFonts w:asciiTheme="majorBidi" w:hAnsiTheme="majorBidi" w:cstheme="majorBidi"/>
        </w:rPr>
      </w:pPr>
      <w:r w:rsidRPr="00244A75">
        <w:rPr>
          <w:rFonts w:asciiTheme="majorBidi" w:hAnsiTheme="majorBidi" w:cstheme="majorBidi"/>
        </w:rPr>
        <w:t xml:space="preserve">Таким образом, </w:t>
      </w:r>
      <w:r>
        <w:rPr>
          <w:rFonts w:asciiTheme="majorBidi" w:hAnsiTheme="majorBidi" w:cstheme="majorBidi"/>
        </w:rPr>
        <w:t>ц</w:t>
      </w:r>
      <w:r w:rsidR="00E57E52">
        <w:rPr>
          <w:rFonts w:asciiTheme="majorBidi" w:hAnsiTheme="majorBidi" w:cstheme="majorBidi"/>
        </w:rPr>
        <w:t xml:space="preserve">елью настоящего исследования было выявление возможных различий </w:t>
      </w:r>
      <w:r w:rsidR="00E57E52" w:rsidRPr="00E619C6">
        <w:rPr>
          <w:rFonts w:asciiTheme="majorBidi" w:hAnsiTheme="majorBidi" w:cstheme="majorBidi"/>
        </w:rPr>
        <w:t xml:space="preserve">в составе </w:t>
      </w:r>
      <w:proofErr w:type="spellStart"/>
      <w:r w:rsidR="00E57E52" w:rsidRPr="00E619C6">
        <w:rPr>
          <w:rFonts w:asciiTheme="majorBidi" w:hAnsiTheme="majorBidi" w:cstheme="majorBidi"/>
        </w:rPr>
        <w:t>поддесневой</w:t>
      </w:r>
      <w:proofErr w:type="spellEnd"/>
      <w:r w:rsidR="00E57E52" w:rsidRPr="00E619C6">
        <w:rPr>
          <w:rFonts w:asciiTheme="majorBidi" w:hAnsiTheme="majorBidi" w:cstheme="majorBidi"/>
        </w:rPr>
        <w:t xml:space="preserve"> микробиоты</w:t>
      </w:r>
      <w:r w:rsidR="00E57E52">
        <w:rPr>
          <w:rFonts w:asciiTheme="majorBidi" w:hAnsiTheme="majorBidi" w:cstheme="majorBidi"/>
        </w:rPr>
        <w:t xml:space="preserve"> у пациентов с </w:t>
      </w:r>
      <w:r w:rsidR="00E57E52" w:rsidRPr="00E619C6">
        <w:rPr>
          <w:rFonts w:asciiTheme="majorBidi" w:hAnsiTheme="majorBidi" w:cstheme="majorBidi"/>
        </w:rPr>
        <w:t xml:space="preserve">АГП и </w:t>
      </w:r>
      <w:r w:rsidR="00E57E52" w:rsidRPr="00244A75">
        <w:rPr>
          <w:rFonts w:asciiTheme="majorBidi" w:hAnsiTheme="majorBidi" w:cstheme="majorBidi"/>
        </w:rPr>
        <w:t>ХП</w:t>
      </w:r>
      <w:r w:rsidR="007A06E6">
        <w:rPr>
          <w:rFonts w:asciiTheme="majorBidi" w:hAnsiTheme="majorBidi" w:cstheme="majorBidi"/>
        </w:rPr>
        <w:t>.</w:t>
      </w:r>
    </w:p>
    <w:p w14:paraId="0CD56DCC" w14:textId="77777777" w:rsidR="0041204A" w:rsidRPr="00E619C6" w:rsidRDefault="0041204A" w:rsidP="000A11D8">
      <w:pPr>
        <w:ind w:left="-851" w:right="-766"/>
        <w:jc w:val="both"/>
        <w:rPr>
          <w:rFonts w:asciiTheme="majorBidi" w:hAnsiTheme="majorBidi" w:cstheme="majorBidi"/>
        </w:rPr>
      </w:pPr>
    </w:p>
    <w:p w14:paraId="5D58B082" w14:textId="72E1F43D" w:rsidR="000A11D8" w:rsidRDefault="000A11D8" w:rsidP="000A11D8">
      <w:pPr>
        <w:ind w:left="-851" w:right="-766"/>
        <w:jc w:val="both"/>
        <w:rPr>
          <w:rFonts w:asciiTheme="majorBidi" w:hAnsiTheme="majorBidi" w:cstheme="majorBidi"/>
          <w:b/>
          <w:bCs/>
        </w:rPr>
      </w:pPr>
      <w:r w:rsidRPr="0092353F">
        <w:rPr>
          <w:rFonts w:asciiTheme="majorBidi" w:hAnsiTheme="majorBidi" w:cstheme="majorBidi"/>
          <w:b/>
          <w:bCs/>
        </w:rPr>
        <w:t>Материалы и методы</w:t>
      </w:r>
    </w:p>
    <w:p w14:paraId="6163ACCA" w14:textId="77777777" w:rsidR="0041204A" w:rsidRPr="0092353F" w:rsidRDefault="0041204A" w:rsidP="000A11D8">
      <w:pPr>
        <w:ind w:left="-851" w:right="-766"/>
        <w:jc w:val="both"/>
        <w:rPr>
          <w:rFonts w:asciiTheme="majorBidi" w:hAnsiTheme="majorBidi" w:cstheme="majorBidi"/>
          <w:b/>
          <w:bCs/>
        </w:rPr>
      </w:pPr>
    </w:p>
    <w:p w14:paraId="0089E07F" w14:textId="42049A32" w:rsidR="00E72A1A" w:rsidRPr="0056114C" w:rsidRDefault="00E72A1A" w:rsidP="00E72A1A">
      <w:pPr>
        <w:ind w:left="-851" w:right="-766"/>
        <w:jc w:val="both"/>
        <w:rPr>
          <w:rFonts w:asciiTheme="majorBidi" w:hAnsiTheme="majorBidi" w:cstheme="majorBidi"/>
        </w:rPr>
      </w:pPr>
      <w:r w:rsidRPr="0092353F">
        <w:rPr>
          <w:rFonts w:asciiTheme="majorBidi" w:hAnsiTheme="majorBidi" w:cstheme="majorBidi"/>
        </w:rPr>
        <w:t xml:space="preserve">Поиск данных всех исследований, сравнивающих </w:t>
      </w:r>
      <w:proofErr w:type="spellStart"/>
      <w:r w:rsidRPr="0092353F">
        <w:rPr>
          <w:rFonts w:asciiTheme="majorBidi" w:hAnsiTheme="majorBidi" w:cstheme="majorBidi"/>
        </w:rPr>
        <w:t>поддесневую</w:t>
      </w:r>
      <w:proofErr w:type="spellEnd"/>
      <w:r w:rsidRPr="0092353F">
        <w:rPr>
          <w:rFonts w:asciiTheme="majorBidi" w:hAnsiTheme="majorBidi" w:cstheme="majorBidi"/>
        </w:rPr>
        <w:t xml:space="preserve"> микробиоту при АГП и ХП</w:t>
      </w:r>
      <w:r w:rsidR="00B7503F">
        <w:rPr>
          <w:rFonts w:asciiTheme="majorBidi" w:hAnsiTheme="majorBidi" w:cstheme="majorBidi"/>
        </w:rPr>
        <w:t>,</w:t>
      </w:r>
      <w:r w:rsidRPr="0092353F">
        <w:rPr>
          <w:rFonts w:asciiTheme="majorBidi" w:hAnsiTheme="majorBidi" w:cstheme="majorBidi"/>
        </w:rPr>
        <w:t xml:space="preserve"> проводился до июня 2019 в базах MEDLINE, EMBASE и </w:t>
      </w:r>
      <w:proofErr w:type="spellStart"/>
      <w:r w:rsidRPr="0092353F">
        <w:rPr>
          <w:rFonts w:asciiTheme="majorBidi" w:hAnsiTheme="majorBidi" w:cstheme="majorBidi"/>
        </w:rPr>
        <w:t>Cochrane</w:t>
      </w:r>
      <w:proofErr w:type="spellEnd"/>
      <w:r w:rsidRPr="0092353F">
        <w:rPr>
          <w:rFonts w:asciiTheme="majorBidi" w:hAnsiTheme="majorBidi" w:cstheme="majorBidi"/>
        </w:rPr>
        <w:t>. Исключение составляли данные</w:t>
      </w:r>
      <w:r w:rsidR="00087FFC" w:rsidRPr="0092353F">
        <w:rPr>
          <w:rFonts w:asciiTheme="majorBidi" w:hAnsiTheme="majorBidi" w:cstheme="majorBidi"/>
        </w:rPr>
        <w:t xml:space="preserve"> обзоров и </w:t>
      </w:r>
      <w:r w:rsidRPr="0092353F">
        <w:rPr>
          <w:rFonts w:asciiTheme="majorBidi" w:hAnsiTheme="majorBidi" w:cstheme="majorBidi"/>
        </w:rPr>
        <w:t>опи</w:t>
      </w:r>
      <w:r w:rsidR="002A1AD7" w:rsidRPr="0092353F">
        <w:rPr>
          <w:rFonts w:asciiTheme="majorBidi" w:hAnsiTheme="majorBidi" w:cstheme="majorBidi"/>
        </w:rPr>
        <w:t>саний</w:t>
      </w:r>
      <w:r w:rsidRPr="0092353F">
        <w:rPr>
          <w:rFonts w:asciiTheme="majorBidi" w:hAnsiTheme="majorBidi" w:cstheme="majorBidi"/>
        </w:rPr>
        <w:t xml:space="preserve"> клинических случаев</w:t>
      </w:r>
      <w:r w:rsidR="00087FFC" w:rsidRPr="0092353F">
        <w:rPr>
          <w:rFonts w:asciiTheme="majorBidi" w:hAnsiTheme="majorBidi" w:cstheme="majorBidi"/>
        </w:rPr>
        <w:t xml:space="preserve"> </w:t>
      </w:r>
      <w:r w:rsidR="002A1AD7" w:rsidRPr="0092353F">
        <w:rPr>
          <w:rFonts w:asciiTheme="majorBidi" w:hAnsiTheme="majorBidi" w:cstheme="majorBidi"/>
        </w:rPr>
        <w:t xml:space="preserve">как отдельных, </w:t>
      </w:r>
      <w:r w:rsidR="00087FFC" w:rsidRPr="0092353F">
        <w:rPr>
          <w:rFonts w:asciiTheme="majorBidi" w:hAnsiTheme="majorBidi" w:cstheme="majorBidi"/>
        </w:rPr>
        <w:t>так</w:t>
      </w:r>
      <w:r w:rsidR="00B7503F">
        <w:rPr>
          <w:rFonts w:asciiTheme="majorBidi" w:hAnsiTheme="majorBidi" w:cstheme="majorBidi"/>
        </w:rPr>
        <w:t xml:space="preserve"> </w:t>
      </w:r>
      <w:r w:rsidRPr="0092353F">
        <w:rPr>
          <w:rFonts w:asciiTheme="majorBidi" w:hAnsiTheme="majorBidi" w:cstheme="majorBidi"/>
        </w:rPr>
        <w:t>и серий</w:t>
      </w:r>
      <w:r w:rsidR="002A1AD7" w:rsidRPr="0092353F">
        <w:rPr>
          <w:rFonts w:asciiTheme="majorBidi" w:hAnsiTheme="majorBidi" w:cstheme="majorBidi"/>
        </w:rPr>
        <w:t>.</w:t>
      </w:r>
    </w:p>
    <w:p w14:paraId="36116FB6" w14:textId="77777777" w:rsidR="00B02D83" w:rsidRPr="00185A54" w:rsidRDefault="00B02D83" w:rsidP="000A11D8">
      <w:pPr>
        <w:ind w:left="-851" w:right="-766"/>
        <w:jc w:val="both"/>
        <w:rPr>
          <w:rFonts w:asciiTheme="majorBidi" w:hAnsiTheme="majorBidi" w:cstheme="majorBidi"/>
        </w:rPr>
      </w:pPr>
    </w:p>
    <w:p w14:paraId="56B0D257" w14:textId="47E89920" w:rsidR="000A11D8" w:rsidRDefault="000A11D8" w:rsidP="000A11D8">
      <w:pPr>
        <w:ind w:left="-851" w:right="-766"/>
        <w:jc w:val="both"/>
        <w:rPr>
          <w:rFonts w:asciiTheme="majorBidi" w:hAnsiTheme="majorBidi" w:cstheme="majorBidi"/>
          <w:b/>
          <w:bCs/>
        </w:rPr>
      </w:pPr>
      <w:r w:rsidRPr="00E619C6">
        <w:rPr>
          <w:rFonts w:asciiTheme="majorBidi" w:hAnsiTheme="majorBidi" w:cstheme="majorBidi"/>
          <w:b/>
          <w:bCs/>
        </w:rPr>
        <w:t>Результаты</w:t>
      </w:r>
    </w:p>
    <w:p w14:paraId="41472F00" w14:textId="77777777" w:rsidR="0041204A" w:rsidRPr="00E619C6" w:rsidRDefault="0041204A" w:rsidP="000A11D8">
      <w:pPr>
        <w:ind w:left="-851" w:right="-766"/>
        <w:jc w:val="both"/>
        <w:rPr>
          <w:rFonts w:asciiTheme="majorBidi" w:hAnsiTheme="majorBidi" w:cstheme="majorBidi"/>
          <w:b/>
          <w:bCs/>
        </w:rPr>
      </w:pPr>
    </w:p>
    <w:p w14:paraId="5C3E803A" w14:textId="1F98A70B" w:rsidR="00D43301" w:rsidRDefault="00D43301" w:rsidP="000A11D8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Путем электронного</w:t>
      </w:r>
      <w:r w:rsidR="00C710D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поиска были отобраны 488 </w:t>
      </w:r>
      <w:r w:rsidRPr="008C146D">
        <w:rPr>
          <w:rFonts w:asciiTheme="majorBidi" w:hAnsiTheme="majorBidi" w:cstheme="majorBidi"/>
        </w:rPr>
        <w:t>стате</w:t>
      </w:r>
      <w:r w:rsidRPr="00E913AA">
        <w:rPr>
          <w:rFonts w:asciiTheme="majorBidi" w:hAnsiTheme="majorBidi" w:cstheme="majorBidi"/>
        </w:rPr>
        <w:t>й</w:t>
      </w:r>
      <w:r w:rsidR="00213D51">
        <w:rPr>
          <w:rFonts w:asciiTheme="majorBidi" w:hAnsiTheme="majorBidi" w:cstheme="majorBidi"/>
        </w:rPr>
        <w:t xml:space="preserve">, </w:t>
      </w:r>
      <w:r w:rsidR="00213D51" w:rsidRPr="008C146D">
        <w:rPr>
          <w:rFonts w:asciiTheme="majorBidi" w:hAnsiTheme="majorBidi" w:cstheme="majorBidi"/>
        </w:rPr>
        <w:t>56</w:t>
      </w:r>
      <w:r w:rsidR="00213D51">
        <w:rPr>
          <w:rFonts w:asciiTheme="majorBidi" w:hAnsiTheme="majorBidi" w:cstheme="majorBidi"/>
        </w:rPr>
        <w:t xml:space="preserve"> из </w:t>
      </w:r>
      <w:r w:rsidR="00213D51" w:rsidRPr="009F1F9E">
        <w:rPr>
          <w:rFonts w:asciiTheme="majorBidi" w:hAnsiTheme="majorBidi" w:cstheme="majorBidi"/>
        </w:rPr>
        <w:t>которых были включены</w:t>
      </w:r>
      <w:r w:rsidR="00213D51" w:rsidRPr="008C146D">
        <w:rPr>
          <w:rFonts w:asciiTheme="majorBidi" w:hAnsiTheme="majorBidi" w:cstheme="majorBidi"/>
        </w:rPr>
        <w:t xml:space="preserve"> в настоящий обзор</w:t>
      </w:r>
      <w:r w:rsidR="00213D51">
        <w:rPr>
          <w:rFonts w:asciiTheme="majorBidi" w:hAnsiTheme="majorBidi" w:cstheme="majorBidi"/>
        </w:rPr>
        <w:t>.</w:t>
      </w:r>
    </w:p>
    <w:p w14:paraId="3E4D122F" w14:textId="77777777" w:rsidR="00C710D0" w:rsidRPr="003C1247" w:rsidRDefault="00C710D0" w:rsidP="000A11D8">
      <w:pPr>
        <w:ind w:left="-851" w:right="-766"/>
        <w:jc w:val="both"/>
        <w:rPr>
          <w:rFonts w:asciiTheme="majorBidi" w:hAnsiTheme="majorBidi" w:cstheme="majorBidi"/>
        </w:rPr>
      </w:pPr>
    </w:p>
    <w:p w14:paraId="1E391506" w14:textId="243716DF" w:rsidR="00711E9D" w:rsidRDefault="0092353F" w:rsidP="000A11D8">
      <w:pPr>
        <w:ind w:left="-851" w:right="-766"/>
        <w:jc w:val="both"/>
        <w:rPr>
          <w:rFonts w:asciiTheme="majorBidi" w:hAnsiTheme="majorBidi" w:cstheme="majorBidi"/>
          <w:i/>
        </w:rPr>
      </w:pPr>
      <w:r w:rsidRPr="0092353F">
        <w:rPr>
          <w:rFonts w:asciiTheme="majorBidi" w:hAnsiTheme="majorBidi" w:cstheme="majorBidi"/>
          <w:i/>
        </w:rPr>
        <w:t>М</w:t>
      </w:r>
      <w:r w:rsidR="00BC04E5" w:rsidRPr="0092353F">
        <w:rPr>
          <w:rFonts w:asciiTheme="majorBidi" w:hAnsiTheme="majorBidi" w:cstheme="majorBidi"/>
          <w:i/>
        </w:rPr>
        <w:t>етодологические особенности исследований и демографические характеристики населения</w:t>
      </w:r>
    </w:p>
    <w:p w14:paraId="70752F11" w14:textId="77777777" w:rsidR="00C710D0" w:rsidRPr="0092353F" w:rsidRDefault="00C710D0" w:rsidP="000A11D8">
      <w:pPr>
        <w:ind w:left="-851" w:right="-766"/>
        <w:jc w:val="both"/>
        <w:rPr>
          <w:rFonts w:asciiTheme="majorBidi" w:hAnsiTheme="majorBidi" w:cstheme="majorBidi"/>
          <w:i/>
        </w:rPr>
      </w:pPr>
    </w:p>
    <w:p w14:paraId="554EEDA7" w14:textId="5A9B9902" w:rsidR="000B3F47" w:rsidRDefault="000A11D8" w:rsidP="00711E9D">
      <w:pPr>
        <w:ind w:left="-851" w:right="-766"/>
        <w:jc w:val="both"/>
        <w:rPr>
          <w:rFonts w:asciiTheme="majorBidi" w:hAnsiTheme="majorBidi" w:cstheme="majorBidi"/>
        </w:rPr>
      </w:pPr>
      <w:r w:rsidRPr="00B629FE">
        <w:rPr>
          <w:rFonts w:asciiTheme="majorBidi" w:hAnsiTheme="majorBidi" w:cstheme="majorBidi"/>
        </w:rPr>
        <w:t>Все включенные</w:t>
      </w:r>
      <w:r w:rsidR="00A80EBC">
        <w:rPr>
          <w:rFonts w:asciiTheme="majorBidi" w:hAnsiTheme="majorBidi" w:cstheme="majorBidi"/>
        </w:rPr>
        <w:t xml:space="preserve"> в систематический обзор</w:t>
      </w:r>
      <w:r w:rsidRPr="00B629FE">
        <w:rPr>
          <w:rFonts w:asciiTheme="majorBidi" w:hAnsiTheme="majorBidi" w:cstheme="majorBidi"/>
        </w:rPr>
        <w:t xml:space="preserve"> исследования </w:t>
      </w:r>
      <w:r w:rsidR="006527D6">
        <w:rPr>
          <w:rFonts w:asciiTheme="majorBidi" w:hAnsiTheme="majorBidi" w:cstheme="majorBidi"/>
        </w:rPr>
        <w:t>являлись</w:t>
      </w:r>
      <w:r w:rsidRPr="00B629FE">
        <w:rPr>
          <w:rFonts w:asciiTheme="majorBidi" w:hAnsiTheme="majorBidi" w:cstheme="majorBidi"/>
        </w:rPr>
        <w:t xml:space="preserve"> поперечными</w:t>
      </w:r>
      <w:r w:rsidR="00BC04E5">
        <w:rPr>
          <w:rFonts w:asciiTheme="majorBidi" w:hAnsiTheme="majorBidi" w:cstheme="majorBidi"/>
        </w:rPr>
        <w:t>.</w:t>
      </w:r>
    </w:p>
    <w:p w14:paraId="03F7D19E" w14:textId="23A184C1" w:rsidR="000A11D8" w:rsidRPr="00FF603C" w:rsidRDefault="00711E9D" w:rsidP="000A11D8">
      <w:pPr>
        <w:ind w:left="-851" w:right="-766"/>
        <w:jc w:val="both"/>
        <w:rPr>
          <w:rFonts w:asciiTheme="majorBidi" w:hAnsiTheme="majorBidi" w:cstheme="majorBidi"/>
        </w:rPr>
      </w:pPr>
      <w:r w:rsidRPr="00711E9D">
        <w:rPr>
          <w:rFonts w:asciiTheme="majorBidi" w:hAnsiTheme="majorBidi" w:cstheme="majorBidi"/>
        </w:rPr>
        <w:t>В большинстве исследований использовались данные пациентов, находящихся на</w:t>
      </w:r>
      <w:r w:rsidR="0020538C">
        <w:rPr>
          <w:rFonts w:asciiTheme="majorBidi" w:hAnsiTheme="majorBidi" w:cstheme="majorBidi"/>
        </w:rPr>
        <w:t xml:space="preserve"> </w:t>
      </w:r>
      <w:r w:rsidRPr="00711E9D">
        <w:rPr>
          <w:rFonts w:asciiTheme="majorBidi" w:hAnsiTheme="majorBidi" w:cstheme="majorBidi"/>
        </w:rPr>
        <w:t>лечении в университетских клиниках, больницах или в медицинских учебных заведениях. В двух исследованиях использовались данные пациентов, проходящих лечение в</w:t>
      </w:r>
      <w:r w:rsidR="00C710D0">
        <w:rPr>
          <w:rFonts w:asciiTheme="majorBidi" w:hAnsiTheme="majorBidi" w:cstheme="majorBidi"/>
        </w:rPr>
        <w:t xml:space="preserve"> </w:t>
      </w:r>
      <w:r w:rsidRPr="00E80D15">
        <w:rPr>
          <w:rFonts w:asciiTheme="majorBidi" w:hAnsiTheme="majorBidi" w:cstheme="majorBidi"/>
        </w:rPr>
        <w:t>частных клиник</w:t>
      </w:r>
      <w:r w:rsidR="00C710D0">
        <w:rPr>
          <w:rFonts w:asciiTheme="majorBidi" w:hAnsiTheme="majorBidi" w:cstheme="majorBidi"/>
        </w:rPr>
        <w:t>ах</w:t>
      </w:r>
      <w:r w:rsidRPr="00E80D15">
        <w:rPr>
          <w:rFonts w:asciiTheme="majorBidi" w:hAnsiTheme="majorBidi" w:cstheme="majorBidi"/>
        </w:rPr>
        <w:t xml:space="preserve"> [21,22*]. В шести исследованиях данные о месте исследования отсутствовали</w:t>
      </w:r>
      <w:r w:rsidR="00E80D15" w:rsidRPr="00E80D15">
        <w:rPr>
          <w:rFonts w:asciiTheme="majorBidi" w:hAnsiTheme="majorBidi" w:cstheme="majorBidi"/>
        </w:rPr>
        <w:t xml:space="preserve"> [23–28*].</w:t>
      </w:r>
    </w:p>
    <w:p w14:paraId="559E331A" w14:textId="0D2D67EC" w:rsidR="00A80EBC" w:rsidRDefault="00A80EBC" w:rsidP="00A80EBC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В большинстве </w:t>
      </w:r>
      <w:r w:rsidRPr="00CA7401">
        <w:rPr>
          <w:rFonts w:asciiTheme="majorBidi" w:hAnsiTheme="majorBidi" w:cstheme="majorBidi"/>
        </w:rPr>
        <w:t>исследовани</w:t>
      </w:r>
      <w:r>
        <w:rPr>
          <w:rFonts w:asciiTheme="majorBidi" w:hAnsiTheme="majorBidi" w:cstheme="majorBidi"/>
        </w:rPr>
        <w:t xml:space="preserve">й </w:t>
      </w:r>
      <w:r w:rsidRPr="00CA7401">
        <w:rPr>
          <w:rFonts w:asciiTheme="majorBidi" w:hAnsiTheme="majorBidi" w:cstheme="majorBidi"/>
        </w:rPr>
        <w:t>образцов</w:t>
      </w:r>
      <w:r>
        <w:rPr>
          <w:rFonts w:asciiTheme="majorBidi" w:hAnsiTheme="majorBidi" w:cstheme="majorBidi"/>
        </w:rPr>
        <w:t xml:space="preserve"> микробиоты</w:t>
      </w:r>
      <w:r w:rsidRPr="00CA7401">
        <w:rPr>
          <w:rFonts w:asciiTheme="majorBidi" w:hAnsiTheme="majorBidi" w:cstheme="majorBidi"/>
        </w:rPr>
        <w:t xml:space="preserve"> от пациентов </w:t>
      </w:r>
      <w:r w:rsidRPr="00CA7401">
        <w:rPr>
          <w:rFonts w:asciiTheme="majorBidi" w:hAnsiTheme="majorBidi" w:cstheme="majorBidi"/>
          <w:lang w:bidi="ar-SY"/>
        </w:rPr>
        <w:t>с</w:t>
      </w:r>
      <w:r w:rsidRPr="00CA7401">
        <w:rPr>
          <w:rFonts w:asciiTheme="majorBidi" w:hAnsiTheme="majorBidi" w:cstheme="majorBidi"/>
        </w:rPr>
        <w:t xml:space="preserve"> ХП</w:t>
      </w:r>
      <w:r>
        <w:rPr>
          <w:rFonts w:asciiTheme="majorBidi" w:hAnsiTheme="majorBidi" w:cstheme="majorBidi"/>
        </w:rPr>
        <w:t xml:space="preserve"> было </w:t>
      </w:r>
      <w:r w:rsidRPr="00CA7401">
        <w:rPr>
          <w:rFonts w:asciiTheme="majorBidi" w:hAnsiTheme="majorBidi" w:cstheme="majorBidi"/>
        </w:rPr>
        <w:t>больше, чем</w:t>
      </w:r>
      <w:r>
        <w:rPr>
          <w:rFonts w:asciiTheme="majorBidi" w:hAnsiTheme="majorBidi" w:cstheme="majorBidi"/>
        </w:rPr>
        <w:t xml:space="preserve"> </w:t>
      </w:r>
      <w:r w:rsidRPr="00CA7401">
        <w:rPr>
          <w:rFonts w:asciiTheme="majorBidi" w:hAnsiTheme="majorBidi" w:cstheme="majorBidi"/>
        </w:rPr>
        <w:t>образцов</w:t>
      </w:r>
      <w:r>
        <w:rPr>
          <w:rFonts w:asciiTheme="majorBidi" w:hAnsiTheme="majorBidi" w:cstheme="majorBidi"/>
        </w:rPr>
        <w:t xml:space="preserve"> микробиоты</w:t>
      </w:r>
      <w:r w:rsidRPr="00CA7401">
        <w:rPr>
          <w:rFonts w:asciiTheme="majorBidi" w:hAnsiTheme="majorBidi" w:cstheme="majorBidi"/>
        </w:rPr>
        <w:t xml:space="preserve"> от</w:t>
      </w:r>
      <w:r>
        <w:rPr>
          <w:rFonts w:asciiTheme="majorBidi" w:hAnsiTheme="majorBidi" w:cstheme="majorBidi"/>
        </w:rPr>
        <w:t xml:space="preserve"> </w:t>
      </w:r>
      <w:r w:rsidRPr="00CA7401">
        <w:rPr>
          <w:rFonts w:asciiTheme="majorBidi" w:hAnsiTheme="majorBidi" w:cstheme="majorBidi"/>
        </w:rPr>
        <w:t>пациентов с АГП.</w:t>
      </w:r>
      <w:r w:rsidR="00EB3FBF">
        <w:rPr>
          <w:rFonts w:asciiTheme="majorBidi" w:hAnsiTheme="majorBidi" w:cstheme="majorBidi"/>
        </w:rPr>
        <w:t xml:space="preserve"> </w:t>
      </w:r>
      <w:r w:rsidRPr="00CA7401">
        <w:rPr>
          <w:rFonts w:asciiTheme="majorBidi" w:hAnsiTheme="majorBidi" w:cstheme="majorBidi"/>
        </w:rPr>
        <w:t>Только</w:t>
      </w:r>
      <w:r>
        <w:rPr>
          <w:rFonts w:asciiTheme="majorBidi" w:hAnsiTheme="majorBidi" w:cstheme="majorBidi"/>
        </w:rPr>
        <w:t xml:space="preserve"> в </w:t>
      </w:r>
      <w:r w:rsidRPr="00CA7401">
        <w:rPr>
          <w:rFonts w:asciiTheme="majorBidi" w:hAnsiTheme="majorBidi" w:cstheme="majorBidi"/>
        </w:rPr>
        <w:t>десят</w:t>
      </w:r>
      <w:r>
        <w:rPr>
          <w:rFonts w:asciiTheme="majorBidi" w:hAnsiTheme="majorBidi" w:cstheme="majorBidi"/>
        </w:rPr>
        <w:t>и</w:t>
      </w:r>
      <w:r w:rsidRPr="00CA7401">
        <w:rPr>
          <w:rFonts w:asciiTheme="majorBidi" w:hAnsiTheme="majorBidi" w:cstheme="majorBidi"/>
        </w:rPr>
        <w:t xml:space="preserve"> исследовани</w:t>
      </w:r>
      <w:r>
        <w:rPr>
          <w:rFonts w:asciiTheme="majorBidi" w:hAnsiTheme="majorBidi" w:cstheme="majorBidi"/>
        </w:rPr>
        <w:t>ях</w:t>
      </w:r>
      <w:r w:rsidRPr="00A80EBC">
        <w:rPr>
          <w:rFonts w:asciiTheme="majorBidi" w:hAnsiTheme="majorBidi" w:cstheme="majorBidi"/>
        </w:rPr>
        <w:t xml:space="preserve"> </w:t>
      </w:r>
      <w:r w:rsidRPr="00CA7401">
        <w:rPr>
          <w:rFonts w:asciiTheme="majorBidi" w:hAnsiTheme="majorBidi" w:cstheme="majorBidi"/>
        </w:rPr>
        <w:t>образцов</w:t>
      </w:r>
      <w:r>
        <w:rPr>
          <w:rFonts w:asciiTheme="majorBidi" w:hAnsiTheme="majorBidi" w:cstheme="majorBidi"/>
        </w:rPr>
        <w:t xml:space="preserve"> от пациентов с </w:t>
      </w:r>
      <w:r w:rsidRPr="00CA7401">
        <w:rPr>
          <w:rFonts w:asciiTheme="majorBidi" w:hAnsiTheme="majorBidi" w:cstheme="majorBidi"/>
        </w:rPr>
        <w:t>АГП</w:t>
      </w:r>
      <w:r>
        <w:rPr>
          <w:rFonts w:asciiTheme="majorBidi" w:hAnsiTheme="majorBidi" w:cstheme="majorBidi"/>
        </w:rPr>
        <w:t xml:space="preserve"> было </w:t>
      </w:r>
      <w:r w:rsidRPr="00CA7401">
        <w:rPr>
          <w:rFonts w:asciiTheme="majorBidi" w:hAnsiTheme="majorBidi" w:cstheme="majorBidi"/>
        </w:rPr>
        <w:t>больше, чем</w:t>
      </w:r>
      <w:r>
        <w:rPr>
          <w:rFonts w:asciiTheme="majorBidi" w:hAnsiTheme="majorBidi" w:cstheme="majorBidi"/>
        </w:rPr>
        <w:t xml:space="preserve"> </w:t>
      </w:r>
      <w:r w:rsidRPr="00CA7401">
        <w:rPr>
          <w:rFonts w:asciiTheme="majorBidi" w:hAnsiTheme="majorBidi" w:cstheme="majorBidi"/>
        </w:rPr>
        <w:t>образцов</w:t>
      </w:r>
      <w:r>
        <w:rPr>
          <w:rFonts w:asciiTheme="majorBidi" w:hAnsiTheme="majorBidi" w:cstheme="majorBidi"/>
        </w:rPr>
        <w:t xml:space="preserve"> </w:t>
      </w:r>
      <w:r w:rsidRPr="00CA7401">
        <w:rPr>
          <w:rFonts w:asciiTheme="majorBidi" w:hAnsiTheme="majorBidi" w:cstheme="majorBidi"/>
        </w:rPr>
        <w:t xml:space="preserve">от пациентов </w:t>
      </w:r>
      <w:r w:rsidRPr="00CA7401">
        <w:rPr>
          <w:rFonts w:asciiTheme="majorBidi" w:hAnsiTheme="majorBidi" w:cstheme="majorBidi"/>
          <w:lang w:bidi="ar-SY"/>
        </w:rPr>
        <w:t>с</w:t>
      </w:r>
      <w:r w:rsidRPr="00CA7401">
        <w:rPr>
          <w:rFonts w:asciiTheme="majorBidi" w:hAnsiTheme="majorBidi" w:cstheme="majorBidi"/>
        </w:rPr>
        <w:t xml:space="preserve"> ХП</w:t>
      </w:r>
      <w:r w:rsidRPr="00A80EBC">
        <w:rPr>
          <w:rFonts w:asciiTheme="majorBidi" w:hAnsiTheme="majorBidi" w:cstheme="majorBidi"/>
        </w:rPr>
        <w:t xml:space="preserve"> </w:t>
      </w:r>
      <w:r w:rsidRPr="00CA7401">
        <w:rPr>
          <w:rFonts w:asciiTheme="majorBidi" w:hAnsiTheme="majorBidi" w:cstheme="majorBidi"/>
        </w:rPr>
        <w:t>[4,19,27,29-35</w:t>
      </w:r>
      <w:r>
        <w:rPr>
          <w:rFonts w:asciiTheme="majorBidi" w:hAnsiTheme="majorBidi" w:cstheme="majorBidi"/>
        </w:rPr>
        <w:t>*</w:t>
      </w:r>
      <w:r w:rsidRPr="00CA7401">
        <w:rPr>
          <w:rFonts w:asciiTheme="majorBidi" w:hAnsiTheme="majorBidi" w:cstheme="majorBidi"/>
        </w:rPr>
        <w:t>].</w:t>
      </w:r>
    </w:p>
    <w:p w14:paraId="0070C124" w14:textId="6D68134E" w:rsidR="0094402E" w:rsidRDefault="000A11D8" w:rsidP="00A80EBC">
      <w:pPr>
        <w:ind w:left="-851" w:right="-766"/>
        <w:jc w:val="both"/>
        <w:rPr>
          <w:rFonts w:asciiTheme="majorBidi" w:hAnsiTheme="majorBidi" w:cstheme="majorBidi"/>
        </w:rPr>
      </w:pPr>
      <w:r w:rsidRPr="00CA7401">
        <w:rPr>
          <w:rFonts w:asciiTheme="majorBidi" w:hAnsiTheme="majorBidi" w:cstheme="majorBidi"/>
        </w:rPr>
        <w:t>Всего было</w:t>
      </w:r>
      <w:r w:rsidR="00711E9D">
        <w:rPr>
          <w:rFonts w:asciiTheme="majorBidi" w:hAnsiTheme="majorBidi" w:cstheme="majorBidi"/>
        </w:rPr>
        <w:t xml:space="preserve"> обследовано 6376 пациентов, из них </w:t>
      </w:r>
      <w:r w:rsidR="00711E9D" w:rsidRPr="00B629FE">
        <w:rPr>
          <w:rFonts w:asciiTheme="majorBidi" w:hAnsiTheme="majorBidi" w:cstheme="majorBidi"/>
        </w:rPr>
        <w:t>1978</w:t>
      </w:r>
      <w:r w:rsidR="00711E9D">
        <w:rPr>
          <w:rFonts w:asciiTheme="majorBidi" w:hAnsiTheme="majorBidi" w:cstheme="majorBidi"/>
        </w:rPr>
        <w:t xml:space="preserve"> пациентов с АГП</w:t>
      </w:r>
      <w:r w:rsidRPr="00B629FE">
        <w:rPr>
          <w:rFonts w:asciiTheme="majorBidi" w:hAnsiTheme="majorBidi" w:cstheme="majorBidi"/>
        </w:rPr>
        <w:t xml:space="preserve"> и </w:t>
      </w:r>
      <w:r w:rsidR="00711E9D">
        <w:rPr>
          <w:rFonts w:asciiTheme="majorBidi" w:hAnsiTheme="majorBidi" w:cstheme="majorBidi"/>
        </w:rPr>
        <w:t>4398 пациентов</w:t>
      </w:r>
      <w:r w:rsidR="00711E9D" w:rsidRPr="00B629FE">
        <w:rPr>
          <w:rFonts w:asciiTheme="majorBidi" w:hAnsiTheme="majorBidi" w:cstheme="majorBidi"/>
        </w:rPr>
        <w:t xml:space="preserve"> </w:t>
      </w:r>
      <w:r w:rsidR="0094402E">
        <w:rPr>
          <w:rFonts w:asciiTheme="majorBidi" w:hAnsiTheme="majorBidi" w:cstheme="majorBidi"/>
        </w:rPr>
        <w:t xml:space="preserve">с ХП, </w:t>
      </w:r>
      <w:r w:rsidRPr="00B629FE">
        <w:rPr>
          <w:rFonts w:asciiTheme="majorBidi" w:hAnsiTheme="majorBidi" w:cstheme="majorBidi"/>
        </w:rPr>
        <w:t xml:space="preserve"> и 23920 </w:t>
      </w:r>
      <w:r w:rsidR="0094402E">
        <w:rPr>
          <w:rFonts w:asciiTheme="majorBidi" w:hAnsiTheme="majorBidi" w:cstheme="majorBidi"/>
        </w:rPr>
        <w:t xml:space="preserve">образцов </w:t>
      </w:r>
      <w:proofErr w:type="spellStart"/>
      <w:r w:rsidR="0094402E">
        <w:rPr>
          <w:rFonts w:asciiTheme="majorBidi" w:hAnsiTheme="majorBidi" w:cstheme="majorBidi"/>
        </w:rPr>
        <w:t>поддесневой</w:t>
      </w:r>
      <w:proofErr w:type="spellEnd"/>
      <w:r w:rsidR="0094402E">
        <w:rPr>
          <w:rFonts w:asciiTheme="majorBidi" w:hAnsiTheme="majorBidi" w:cstheme="majorBidi"/>
        </w:rPr>
        <w:t xml:space="preserve"> биопленки, </w:t>
      </w:r>
      <w:r w:rsidR="00D5681D">
        <w:rPr>
          <w:rFonts w:asciiTheme="majorBidi" w:hAnsiTheme="majorBidi" w:cstheme="majorBidi"/>
        </w:rPr>
        <w:t xml:space="preserve">из них </w:t>
      </w:r>
      <w:r w:rsidR="007534C9">
        <w:rPr>
          <w:rFonts w:asciiTheme="majorBidi" w:hAnsiTheme="majorBidi" w:cstheme="majorBidi"/>
        </w:rPr>
        <w:t xml:space="preserve"> </w:t>
      </w:r>
      <w:r w:rsidR="0094402E" w:rsidRPr="00B629FE">
        <w:rPr>
          <w:rFonts w:asciiTheme="majorBidi" w:hAnsiTheme="majorBidi" w:cstheme="majorBidi"/>
        </w:rPr>
        <w:t>8224</w:t>
      </w:r>
      <w:r w:rsidR="0094402E">
        <w:rPr>
          <w:rFonts w:asciiTheme="majorBidi" w:hAnsiTheme="majorBidi" w:cstheme="majorBidi"/>
        </w:rPr>
        <w:t xml:space="preserve"> у пациентов</w:t>
      </w:r>
      <w:r w:rsidR="0094402E" w:rsidRPr="00B629FE">
        <w:rPr>
          <w:rFonts w:asciiTheme="majorBidi" w:hAnsiTheme="majorBidi" w:cstheme="majorBidi"/>
        </w:rPr>
        <w:t xml:space="preserve"> </w:t>
      </w:r>
      <w:r w:rsidR="0094402E">
        <w:rPr>
          <w:rFonts w:asciiTheme="majorBidi" w:hAnsiTheme="majorBidi" w:cstheme="majorBidi"/>
        </w:rPr>
        <w:t>АГП</w:t>
      </w:r>
      <w:r w:rsidRPr="00B629FE">
        <w:rPr>
          <w:rFonts w:asciiTheme="majorBidi" w:hAnsiTheme="majorBidi" w:cstheme="majorBidi"/>
        </w:rPr>
        <w:t xml:space="preserve"> и </w:t>
      </w:r>
      <w:r w:rsidR="0094402E">
        <w:rPr>
          <w:rFonts w:asciiTheme="majorBidi" w:hAnsiTheme="majorBidi" w:cstheme="majorBidi"/>
        </w:rPr>
        <w:t>15696 у пациентов</w:t>
      </w:r>
      <w:r w:rsidR="0094402E" w:rsidRPr="00B629FE">
        <w:rPr>
          <w:rFonts w:asciiTheme="majorBidi" w:hAnsiTheme="majorBidi" w:cstheme="majorBidi"/>
        </w:rPr>
        <w:t xml:space="preserve"> </w:t>
      </w:r>
      <w:r w:rsidR="0094402E">
        <w:rPr>
          <w:rFonts w:asciiTheme="majorBidi" w:hAnsiTheme="majorBidi" w:cstheme="majorBidi"/>
        </w:rPr>
        <w:t>с ХП</w:t>
      </w:r>
      <w:r w:rsidRPr="00B629FE">
        <w:rPr>
          <w:rFonts w:asciiTheme="majorBidi" w:hAnsiTheme="majorBidi" w:cstheme="majorBidi"/>
        </w:rPr>
        <w:t xml:space="preserve">. </w:t>
      </w:r>
    </w:p>
    <w:p w14:paraId="55315345" w14:textId="18BFB783" w:rsidR="000A11D8" w:rsidRPr="00CA7401" w:rsidRDefault="000A11D8" w:rsidP="00A80EBC">
      <w:pPr>
        <w:ind w:left="-851" w:right="-766"/>
        <w:jc w:val="both"/>
        <w:rPr>
          <w:rFonts w:asciiTheme="majorBidi" w:hAnsiTheme="majorBidi" w:cstheme="majorBidi"/>
        </w:rPr>
      </w:pPr>
      <w:r w:rsidRPr="00B629FE">
        <w:rPr>
          <w:rFonts w:asciiTheme="majorBidi" w:hAnsiTheme="majorBidi" w:cstheme="majorBidi"/>
        </w:rPr>
        <w:t xml:space="preserve">В десяти исследованиях </w:t>
      </w:r>
      <w:r w:rsidR="005E6738">
        <w:rPr>
          <w:rFonts w:asciiTheme="majorBidi" w:hAnsiTheme="majorBidi" w:cstheme="majorBidi"/>
        </w:rPr>
        <w:t>использовался</w:t>
      </w:r>
      <w:r w:rsidR="000F244B">
        <w:rPr>
          <w:rFonts w:asciiTheme="majorBidi" w:hAnsiTheme="majorBidi" w:cstheme="majorBidi"/>
        </w:rPr>
        <w:t xml:space="preserve"> </w:t>
      </w:r>
      <w:proofErr w:type="spellStart"/>
      <w:r w:rsidR="000F244B" w:rsidRPr="00DF59D7">
        <w:rPr>
          <w:rFonts w:asciiTheme="majorBidi" w:hAnsiTheme="majorBidi" w:cstheme="majorBidi"/>
        </w:rPr>
        <w:t>культуральный</w:t>
      </w:r>
      <w:proofErr w:type="spellEnd"/>
      <w:r w:rsidR="000F244B" w:rsidRPr="00DF59D7">
        <w:rPr>
          <w:rFonts w:asciiTheme="majorBidi" w:hAnsiTheme="majorBidi" w:cstheme="majorBidi"/>
        </w:rPr>
        <w:t xml:space="preserve"> метод </w:t>
      </w:r>
      <w:r w:rsidR="00DF59D7" w:rsidRPr="00DF59D7">
        <w:rPr>
          <w:rFonts w:asciiTheme="majorBidi" w:hAnsiTheme="majorBidi" w:cstheme="majorBidi"/>
        </w:rPr>
        <w:t xml:space="preserve">диагностики </w:t>
      </w:r>
      <w:r w:rsidRPr="00DF59D7">
        <w:rPr>
          <w:rFonts w:asciiTheme="majorBidi" w:hAnsiTheme="majorBidi" w:cstheme="majorBidi"/>
        </w:rPr>
        <w:t>[4,</w:t>
      </w:r>
      <w:r w:rsidRPr="00B629FE">
        <w:rPr>
          <w:rFonts w:asciiTheme="majorBidi" w:hAnsiTheme="majorBidi" w:cstheme="majorBidi"/>
        </w:rPr>
        <w:t>21,24,27,35,38-42</w:t>
      </w:r>
      <w:r>
        <w:rPr>
          <w:rFonts w:asciiTheme="majorBidi" w:hAnsiTheme="majorBidi" w:cstheme="majorBidi"/>
        </w:rPr>
        <w:t>*</w:t>
      </w:r>
      <w:r w:rsidR="00DF59D7">
        <w:rPr>
          <w:rFonts w:asciiTheme="majorBidi" w:hAnsiTheme="majorBidi" w:cstheme="majorBidi"/>
        </w:rPr>
        <w:t xml:space="preserve">], </w:t>
      </w:r>
      <w:r w:rsidRPr="00B629FE">
        <w:rPr>
          <w:rFonts w:asciiTheme="majorBidi" w:hAnsiTheme="majorBidi" w:cstheme="majorBidi"/>
        </w:rPr>
        <w:t xml:space="preserve">в двух </w:t>
      </w:r>
      <w:r w:rsidR="001743C3" w:rsidRPr="00B629FE">
        <w:rPr>
          <w:rFonts w:asciiTheme="majorBidi" w:hAnsiTheme="majorBidi" w:cstheme="majorBidi"/>
        </w:rPr>
        <w:t xml:space="preserve">исследованиях </w:t>
      </w:r>
      <w:r w:rsidRPr="00B629FE">
        <w:rPr>
          <w:rFonts w:asciiTheme="majorBidi" w:hAnsiTheme="majorBidi" w:cstheme="majorBidi"/>
        </w:rPr>
        <w:t xml:space="preserve">использовали </w:t>
      </w:r>
      <w:proofErr w:type="spellStart"/>
      <w:r w:rsidR="00DF59D7">
        <w:rPr>
          <w:rFonts w:asciiTheme="majorBidi" w:hAnsiTheme="majorBidi" w:cstheme="majorBidi"/>
        </w:rPr>
        <w:t>пиросеквенирование</w:t>
      </w:r>
      <w:proofErr w:type="spellEnd"/>
      <w:r w:rsidRPr="00B629FE">
        <w:rPr>
          <w:rFonts w:asciiTheme="majorBidi" w:hAnsiTheme="majorBidi" w:cstheme="majorBidi"/>
        </w:rPr>
        <w:t xml:space="preserve"> [43,44</w:t>
      </w:r>
      <w:r>
        <w:rPr>
          <w:rFonts w:asciiTheme="majorBidi" w:hAnsiTheme="majorBidi" w:cstheme="majorBidi"/>
        </w:rPr>
        <w:t>*</w:t>
      </w:r>
      <w:r w:rsidRPr="00B629FE">
        <w:rPr>
          <w:rFonts w:asciiTheme="majorBidi" w:hAnsiTheme="majorBidi" w:cstheme="majorBidi"/>
        </w:rPr>
        <w:t xml:space="preserve">]. Во всех других исследованиях использовались </w:t>
      </w:r>
      <w:r w:rsidR="00DF59D7">
        <w:rPr>
          <w:rFonts w:asciiTheme="majorBidi" w:hAnsiTheme="majorBidi" w:cstheme="majorBidi"/>
        </w:rPr>
        <w:t xml:space="preserve">гибридизация </w:t>
      </w:r>
      <w:r w:rsidRPr="009F1F9E">
        <w:rPr>
          <w:rFonts w:asciiTheme="majorBidi" w:hAnsiTheme="majorBidi" w:cstheme="majorBidi"/>
        </w:rPr>
        <w:t xml:space="preserve">ДНК </w:t>
      </w:r>
      <w:r w:rsidR="009E15CE" w:rsidRPr="009F1F9E">
        <w:rPr>
          <w:rFonts w:asciiTheme="majorBidi" w:hAnsiTheme="majorBidi" w:cstheme="majorBidi"/>
        </w:rPr>
        <w:t>методом «шахматной доски»</w:t>
      </w:r>
      <w:r w:rsidRPr="00B629FE">
        <w:rPr>
          <w:rFonts w:asciiTheme="majorBidi" w:hAnsiTheme="majorBidi" w:cstheme="majorBidi"/>
        </w:rPr>
        <w:t xml:space="preserve">, ПЦР </w:t>
      </w:r>
      <w:r w:rsidR="00DF59D7">
        <w:rPr>
          <w:rFonts w:asciiTheme="majorBidi" w:hAnsiTheme="majorBidi" w:cstheme="majorBidi"/>
        </w:rPr>
        <w:t>«</w:t>
      </w:r>
      <w:r w:rsidRPr="00B629FE">
        <w:rPr>
          <w:rFonts w:asciiTheme="majorBidi" w:hAnsiTheme="majorBidi" w:cstheme="majorBidi"/>
        </w:rPr>
        <w:t>в реальном времени</w:t>
      </w:r>
      <w:r w:rsidR="00DF59D7">
        <w:rPr>
          <w:rFonts w:asciiTheme="majorBidi" w:hAnsiTheme="majorBidi" w:cstheme="majorBidi"/>
        </w:rPr>
        <w:t>»</w:t>
      </w:r>
      <w:r w:rsidRPr="00B629FE">
        <w:rPr>
          <w:rFonts w:asciiTheme="majorBidi" w:hAnsiTheme="majorBidi" w:cstheme="majorBidi"/>
        </w:rPr>
        <w:t>, гибридизация ДНК-ДНК</w:t>
      </w:r>
      <w:r w:rsidR="005D7431">
        <w:rPr>
          <w:rFonts w:asciiTheme="majorBidi" w:hAnsiTheme="majorBidi" w:cstheme="majorBidi"/>
        </w:rPr>
        <w:t xml:space="preserve"> </w:t>
      </w:r>
      <w:proofErr w:type="spellStart"/>
      <w:r w:rsidR="005D7431">
        <w:rPr>
          <w:rFonts w:asciiTheme="majorBidi" w:hAnsiTheme="majorBidi" w:cstheme="majorBidi"/>
        </w:rPr>
        <w:t>олигонуклеотидов</w:t>
      </w:r>
      <w:proofErr w:type="spellEnd"/>
      <w:r w:rsidR="005D7431">
        <w:rPr>
          <w:rFonts w:asciiTheme="majorBidi" w:hAnsiTheme="majorBidi" w:cstheme="majorBidi"/>
        </w:rPr>
        <w:t xml:space="preserve">, </w:t>
      </w:r>
      <w:r w:rsidR="007C6893">
        <w:rPr>
          <w:rFonts w:asciiTheme="majorBidi" w:hAnsiTheme="majorBidi" w:cstheme="majorBidi"/>
        </w:rPr>
        <w:t xml:space="preserve">тест </w:t>
      </w:r>
      <w:r w:rsidR="007C6893" w:rsidRPr="00B629FE">
        <w:rPr>
          <w:rFonts w:asciiTheme="majorBidi" w:hAnsiTheme="majorBidi" w:cstheme="majorBidi"/>
        </w:rPr>
        <w:t>HOMIM</w:t>
      </w:r>
      <w:r w:rsidR="008235BE">
        <w:rPr>
          <w:rFonts w:asciiTheme="majorBidi" w:hAnsiTheme="majorBidi" w:cstheme="majorBidi"/>
        </w:rPr>
        <w:t xml:space="preserve"> </w:t>
      </w:r>
      <w:r w:rsidR="007C6893">
        <w:rPr>
          <w:rFonts w:asciiTheme="majorBidi" w:hAnsiTheme="majorBidi" w:cstheme="majorBidi"/>
        </w:rPr>
        <w:t xml:space="preserve">(Human </w:t>
      </w:r>
      <w:proofErr w:type="spellStart"/>
      <w:r w:rsidR="007C6893">
        <w:rPr>
          <w:rFonts w:asciiTheme="majorBidi" w:hAnsiTheme="majorBidi" w:cstheme="majorBidi"/>
        </w:rPr>
        <w:t>Oral</w:t>
      </w:r>
      <w:proofErr w:type="spellEnd"/>
      <w:r w:rsidR="007C6893">
        <w:rPr>
          <w:rFonts w:asciiTheme="majorBidi" w:hAnsiTheme="majorBidi" w:cstheme="majorBidi"/>
        </w:rPr>
        <w:t xml:space="preserve"> </w:t>
      </w:r>
      <w:proofErr w:type="spellStart"/>
      <w:r w:rsidR="007C6893">
        <w:rPr>
          <w:rFonts w:asciiTheme="majorBidi" w:hAnsiTheme="majorBidi" w:cstheme="majorBidi"/>
        </w:rPr>
        <w:t>Microbe</w:t>
      </w:r>
      <w:proofErr w:type="spellEnd"/>
      <w:r w:rsidR="007C6893">
        <w:rPr>
          <w:rFonts w:asciiTheme="majorBidi" w:hAnsiTheme="majorBidi" w:cstheme="majorBidi"/>
        </w:rPr>
        <w:t xml:space="preserve"> </w:t>
      </w:r>
      <w:proofErr w:type="spellStart"/>
      <w:r w:rsidR="007C6893">
        <w:rPr>
          <w:rFonts w:asciiTheme="majorBidi" w:hAnsiTheme="majorBidi" w:cstheme="majorBidi"/>
        </w:rPr>
        <w:t>Identification</w:t>
      </w:r>
      <w:proofErr w:type="spellEnd"/>
      <w:r w:rsidR="007C6893">
        <w:rPr>
          <w:rFonts w:asciiTheme="majorBidi" w:hAnsiTheme="majorBidi" w:cstheme="majorBidi"/>
        </w:rPr>
        <w:t xml:space="preserve"> </w:t>
      </w:r>
      <w:proofErr w:type="spellStart"/>
      <w:r w:rsidR="007C6893">
        <w:rPr>
          <w:rFonts w:asciiTheme="majorBidi" w:hAnsiTheme="majorBidi" w:cstheme="majorBidi"/>
        </w:rPr>
        <w:t>Microarray</w:t>
      </w:r>
      <w:proofErr w:type="spellEnd"/>
      <w:r w:rsidR="007C6893">
        <w:rPr>
          <w:rFonts w:asciiTheme="majorBidi" w:hAnsiTheme="majorBidi" w:cstheme="majorBidi"/>
        </w:rPr>
        <w:t>)</w:t>
      </w:r>
      <w:r w:rsidRPr="00B629FE">
        <w:rPr>
          <w:rFonts w:asciiTheme="majorBidi" w:hAnsiTheme="majorBidi" w:cstheme="majorBidi"/>
        </w:rPr>
        <w:t xml:space="preserve">, метод количественного </w:t>
      </w:r>
      <w:r w:rsidRPr="00CA7401">
        <w:rPr>
          <w:rFonts w:asciiTheme="majorBidi" w:hAnsiTheme="majorBidi" w:cstheme="majorBidi"/>
        </w:rPr>
        <w:t>определения РНК-</w:t>
      </w:r>
      <w:proofErr w:type="spellStart"/>
      <w:r w:rsidRPr="00CA7401">
        <w:rPr>
          <w:rFonts w:asciiTheme="majorBidi" w:hAnsiTheme="majorBidi" w:cstheme="majorBidi"/>
        </w:rPr>
        <w:t>олигонуклеотидов</w:t>
      </w:r>
      <w:proofErr w:type="spellEnd"/>
      <w:r w:rsidRPr="00CA7401">
        <w:rPr>
          <w:rFonts w:asciiTheme="majorBidi" w:hAnsiTheme="majorBidi" w:cstheme="majorBidi"/>
        </w:rPr>
        <w:t xml:space="preserve"> (ROQT).</w:t>
      </w:r>
    </w:p>
    <w:p w14:paraId="198A6B33" w14:textId="5C6E4A86" w:rsidR="008F675B" w:rsidRDefault="008F675B" w:rsidP="000A11D8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Средний возраст пациентов с АГП </w:t>
      </w:r>
      <w:r w:rsidR="000A11D8" w:rsidRPr="00CA7401">
        <w:rPr>
          <w:rFonts w:asciiTheme="majorBidi" w:hAnsiTheme="majorBidi" w:cstheme="majorBidi"/>
        </w:rPr>
        <w:t>колебался от 17,5</w:t>
      </w:r>
      <w:r w:rsidR="00C94FFB">
        <w:rPr>
          <w:rFonts w:asciiTheme="majorBidi" w:hAnsiTheme="majorBidi" w:cstheme="majorBidi"/>
        </w:rPr>
        <w:t>(</w:t>
      </w:r>
      <w:r w:rsidR="000A11D8" w:rsidRPr="00CA7401">
        <w:rPr>
          <w:rFonts w:asciiTheme="majorBidi" w:hAnsiTheme="majorBidi" w:cstheme="majorBidi"/>
        </w:rPr>
        <w:t>±6,8</w:t>
      </w:r>
      <w:r w:rsidR="00C94FFB">
        <w:rPr>
          <w:rFonts w:asciiTheme="majorBidi" w:hAnsiTheme="majorBidi" w:cstheme="majorBidi"/>
        </w:rPr>
        <w:t>)</w:t>
      </w:r>
      <w:r w:rsidR="000A11D8" w:rsidRPr="00CA7401">
        <w:rPr>
          <w:rFonts w:asciiTheme="majorBidi" w:hAnsiTheme="majorBidi" w:cstheme="majorBidi"/>
        </w:rPr>
        <w:t xml:space="preserve"> лет до 37,4</w:t>
      </w:r>
      <w:r w:rsidR="00C94FFB">
        <w:rPr>
          <w:rFonts w:asciiTheme="majorBidi" w:hAnsiTheme="majorBidi" w:cstheme="majorBidi"/>
        </w:rPr>
        <w:t>(</w:t>
      </w:r>
      <w:r w:rsidR="000A11D8" w:rsidRPr="00CA7401">
        <w:rPr>
          <w:rFonts w:asciiTheme="majorBidi" w:hAnsiTheme="majorBidi" w:cstheme="majorBidi"/>
        </w:rPr>
        <w:t>±10,0</w:t>
      </w:r>
      <w:r w:rsidR="00C94FFB">
        <w:rPr>
          <w:rFonts w:asciiTheme="majorBidi" w:hAnsiTheme="majorBidi" w:cstheme="majorBidi"/>
        </w:rPr>
        <w:t>)</w:t>
      </w:r>
      <w:r w:rsidR="000A11D8" w:rsidRPr="00CA7401">
        <w:rPr>
          <w:rFonts w:asciiTheme="majorBidi" w:hAnsiTheme="majorBidi" w:cstheme="majorBidi"/>
        </w:rPr>
        <w:t xml:space="preserve"> лет [</w:t>
      </w:r>
      <w:r w:rsidRPr="00CA7401">
        <w:rPr>
          <w:rFonts w:asciiTheme="majorBidi" w:hAnsiTheme="majorBidi" w:cstheme="majorBidi"/>
        </w:rPr>
        <w:t>45</w:t>
      </w:r>
      <w:r>
        <w:rPr>
          <w:rFonts w:asciiTheme="majorBidi" w:hAnsiTheme="majorBidi" w:cstheme="majorBidi"/>
        </w:rPr>
        <w:t>*,</w:t>
      </w:r>
      <w:r w:rsidRPr="00CA7401">
        <w:rPr>
          <w:rFonts w:asciiTheme="majorBidi" w:hAnsiTheme="majorBidi" w:cstheme="majorBidi"/>
        </w:rPr>
        <w:t xml:space="preserve"> </w:t>
      </w:r>
      <w:r w:rsidR="000A11D8" w:rsidRPr="00CA7401">
        <w:rPr>
          <w:rFonts w:asciiTheme="majorBidi" w:hAnsiTheme="majorBidi" w:cstheme="majorBidi"/>
        </w:rPr>
        <w:t>33</w:t>
      </w:r>
      <w:r w:rsidR="000A11D8">
        <w:rPr>
          <w:rFonts w:asciiTheme="majorBidi" w:hAnsiTheme="majorBidi" w:cstheme="majorBidi"/>
        </w:rPr>
        <w:t>*</w:t>
      </w:r>
      <w:r w:rsidR="000A11D8" w:rsidRPr="00CA7401">
        <w:rPr>
          <w:rFonts w:asciiTheme="majorBidi" w:hAnsiTheme="majorBidi" w:cstheme="majorBidi"/>
        </w:rPr>
        <w:t xml:space="preserve">], а </w:t>
      </w:r>
      <w:r>
        <w:rPr>
          <w:rFonts w:asciiTheme="majorBidi" w:hAnsiTheme="majorBidi" w:cstheme="majorBidi"/>
        </w:rPr>
        <w:t>пациентов</w:t>
      </w:r>
      <w:r w:rsidRPr="00CA7401">
        <w:rPr>
          <w:rFonts w:asciiTheme="majorBidi" w:hAnsiTheme="majorBidi" w:cstheme="majorBidi"/>
        </w:rPr>
        <w:t xml:space="preserve"> </w:t>
      </w:r>
      <w:r w:rsidR="000A11D8" w:rsidRPr="00CA7401">
        <w:rPr>
          <w:rFonts w:asciiTheme="majorBidi" w:hAnsiTheme="majorBidi" w:cstheme="majorBidi"/>
        </w:rPr>
        <w:t>с ХП</w:t>
      </w:r>
      <w:r w:rsidR="000A11D8">
        <w:rPr>
          <w:rFonts w:asciiTheme="majorBidi" w:hAnsiTheme="majorBidi" w:cstheme="majorBidi"/>
        </w:rPr>
        <w:t xml:space="preserve"> -</w:t>
      </w:r>
      <w:r w:rsidR="000A11D8" w:rsidRPr="00CA7401">
        <w:rPr>
          <w:rFonts w:asciiTheme="majorBidi" w:hAnsiTheme="majorBidi" w:cstheme="majorBidi"/>
        </w:rPr>
        <w:t xml:space="preserve"> от 30,2</w:t>
      </w:r>
      <w:r w:rsidR="00C94FFB">
        <w:rPr>
          <w:rFonts w:asciiTheme="majorBidi" w:hAnsiTheme="majorBidi" w:cstheme="majorBidi"/>
        </w:rPr>
        <w:t>(</w:t>
      </w:r>
      <w:r w:rsidR="000A11D8" w:rsidRPr="00B629FE">
        <w:rPr>
          <w:rFonts w:asciiTheme="majorBidi" w:hAnsiTheme="majorBidi" w:cstheme="majorBidi"/>
        </w:rPr>
        <w:t>± 3,9</w:t>
      </w:r>
      <w:r w:rsidR="00C94FFB">
        <w:rPr>
          <w:rFonts w:asciiTheme="majorBidi" w:hAnsiTheme="majorBidi" w:cstheme="majorBidi"/>
        </w:rPr>
        <w:t>)</w:t>
      </w:r>
      <w:r w:rsidR="002229AB">
        <w:rPr>
          <w:rFonts w:asciiTheme="majorBidi" w:hAnsiTheme="majorBidi" w:cstheme="majorBidi"/>
        </w:rPr>
        <w:t xml:space="preserve"> </w:t>
      </w:r>
      <w:r w:rsidR="000A11D8" w:rsidRPr="00B629FE">
        <w:rPr>
          <w:rFonts w:asciiTheme="majorBidi" w:hAnsiTheme="majorBidi" w:cstheme="majorBidi"/>
        </w:rPr>
        <w:t xml:space="preserve">года </w:t>
      </w:r>
      <w:r>
        <w:rPr>
          <w:rFonts w:asciiTheme="majorBidi" w:hAnsiTheme="majorBidi" w:cstheme="majorBidi"/>
        </w:rPr>
        <w:t>до 55,13</w:t>
      </w:r>
      <w:r w:rsidR="00C94FFB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±7,46</w:t>
      </w:r>
      <w:r w:rsidR="00C94FFB">
        <w:rPr>
          <w:rFonts w:asciiTheme="majorBidi" w:hAnsiTheme="majorBidi" w:cstheme="majorBidi"/>
        </w:rPr>
        <w:t>)</w:t>
      </w:r>
      <w:r w:rsidR="002053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лет </w:t>
      </w:r>
      <w:r w:rsidRPr="00B629FE">
        <w:rPr>
          <w:rFonts w:asciiTheme="majorBidi" w:hAnsiTheme="majorBidi" w:cstheme="majorBidi"/>
        </w:rPr>
        <w:t>[45</w:t>
      </w:r>
      <w:r>
        <w:rPr>
          <w:rFonts w:asciiTheme="majorBidi" w:hAnsiTheme="majorBidi" w:cstheme="majorBidi"/>
        </w:rPr>
        <w:t>*,</w:t>
      </w:r>
      <w:r w:rsidRPr="00B629FE">
        <w:rPr>
          <w:rFonts w:asciiTheme="majorBidi" w:hAnsiTheme="majorBidi" w:cstheme="majorBidi"/>
        </w:rPr>
        <w:t xml:space="preserve"> </w:t>
      </w:r>
      <w:r w:rsidR="000A11D8" w:rsidRPr="00B629FE">
        <w:rPr>
          <w:rFonts w:asciiTheme="majorBidi" w:hAnsiTheme="majorBidi" w:cstheme="majorBidi"/>
        </w:rPr>
        <w:t>46</w:t>
      </w:r>
      <w:r w:rsidR="000A11D8">
        <w:rPr>
          <w:rFonts w:asciiTheme="majorBidi" w:hAnsiTheme="majorBidi" w:cstheme="majorBidi"/>
        </w:rPr>
        <w:t>*</w:t>
      </w:r>
      <w:r w:rsidR="000A11D8" w:rsidRPr="00B629FE">
        <w:rPr>
          <w:rFonts w:asciiTheme="majorBidi" w:hAnsiTheme="majorBidi" w:cstheme="majorBidi"/>
        </w:rPr>
        <w:t xml:space="preserve">]. </w:t>
      </w:r>
    </w:p>
    <w:p w14:paraId="07478F5F" w14:textId="779CC2C4" w:rsidR="003C493A" w:rsidRPr="001743C3" w:rsidRDefault="003C493A" w:rsidP="000A11D8">
      <w:pPr>
        <w:ind w:left="-851" w:right="-766"/>
        <w:jc w:val="both"/>
        <w:rPr>
          <w:rFonts w:asciiTheme="majorBidi" w:hAnsiTheme="majorBidi" w:cstheme="majorBidi"/>
        </w:rPr>
      </w:pPr>
      <w:r w:rsidRPr="001743C3">
        <w:rPr>
          <w:rFonts w:asciiTheme="majorBidi" w:hAnsiTheme="majorBidi" w:cstheme="majorBidi"/>
        </w:rPr>
        <w:t xml:space="preserve">В 44,6% </w:t>
      </w:r>
      <w:r w:rsidR="001743C3">
        <w:rPr>
          <w:rFonts w:asciiTheme="majorBidi" w:hAnsiTheme="majorBidi" w:cstheme="majorBidi"/>
        </w:rPr>
        <w:t>исследований</w:t>
      </w:r>
      <w:r w:rsidR="00D5681D" w:rsidRPr="001743C3">
        <w:rPr>
          <w:rFonts w:asciiTheme="majorBidi" w:hAnsiTheme="majorBidi" w:cstheme="majorBidi"/>
        </w:rPr>
        <w:t xml:space="preserve"> с</w:t>
      </w:r>
      <w:r w:rsidRPr="001743C3">
        <w:rPr>
          <w:rFonts w:asciiTheme="majorBidi" w:hAnsiTheme="majorBidi" w:cstheme="majorBidi"/>
        </w:rPr>
        <w:t>редний возраст для пациентов с АГП</w:t>
      </w:r>
      <w:r w:rsidR="00D5681D" w:rsidRPr="001743C3">
        <w:rPr>
          <w:rFonts w:asciiTheme="majorBidi" w:hAnsiTheme="majorBidi" w:cstheme="majorBidi"/>
        </w:rPr>
        <w:t xml:space="preserve"> состави</w:t>
      </w:r>
      <w:r w:rsidRPr="001743C3">
        <w:rPr>
          <w:rFonts w:asciiTheme="majorBidi" w:hAnsiTheme="majorBidi" w:cstheme="majorBidi"/>
        </w:rPr>
        <w:t>л до 30 лет</w:t>
      </w:r>
      <w:r w:rsidR="00007604" w:rsidRPr="001743C3">
        <w:rPr>
          <w:rFonts w:asciiTheme="majorBidi" w:hAnsiTheme="majorBidi" w:cstheme="majorBidi"/>
        </w:rPr>
        <w:t>.</w:t>
      </w:r>
      <w:r w:rsidR="00C94FFB" w:rsidRPr="001743C3">
        <w:rPr>
          <w:rFonts w:asciiTheme="majorBidi" w:hAnsiTheme="majorBidi" w:cstheme="majorBidi"/>
        </w:rPr>
        <w:t xml:space="preserve"> В 76,7% исследований средний возраст для пациентов с ХП был выше 40 лет. </w:t>
      </w:r>
    </w:p>
    <w:p w14:paraId="1DF6D9E1" w14:textId="39BCB040" w:rsidR="000A11D8" w:rsidRPr="00B629FE" w:rsidRDefault="000A11D8" w:rsidP="000A11D8">
      <w:pPr>
        <w:ind w:left="-851" w:right="-766"/>
        <w:jc w:val="both"/>
        <w:rPr>
          <w:rFonts w:asciiTheme="majorBidi" w:hAnsiTheme="majorBidi" w:cstheme="majorBidi"/>
        </w:rPr>
      </w:pPr>
      <w:r w:rsidRPr="00B629FE">
        <w:rPr>
          <w:rFonts w:asciiTheme="majorBidi" w:hAnsiTheme="majorBidi" w:cstheme="majorBidi"/>
        </w:rPr>
        <w:t xml:space="preserve">В большинстве исследований </w:t>
      </w:r>
      <w:r w:rsidR="003C493A">
        <w:rPr>
          <w:rFonts w:asciiTheme="majorBidi" w:hAnsiTheme="majorBidi" w:cstheme="majorBidi"/>
        </w:rPr>
        <w:t xml:space="preserve">анализ </w:t>
      </w:r>
      <w:proofErr w:type="spellStart"/>
      <w:r w:rsidR="003C493A">
        <w:rPr>
          <w:rFonts w:asciiTheme="majorBidi" w:hAnsiTheme="majorBidi" w:cstheme="majorBidi"/>
        </w:rPr>
        <w:t>поддесневой</w:t>
      </w:r>
      <w:proofErr w:type="spellEnd"/>
      <w:r w:rsidR="003C493A">
        <w:rPr>
          <w:rFonts w:asciiTheme="majorBidi" w:hAnsiTheme="majorBidi" w:cstheme="majorBidi"/>
        </w:rPr>
        <w:t xml:space="preserve"> микробиоты проводился у </w:t>
      </w:r>
      <w:r w:rsidR="0078496F">
        <w:rPr>
          <w:rFonts w:asciiTheme="majorBidi" w:hAnsiTheme="majorBidi" w:cstheme="majorBidi"/>
        </w:rPr>
        <w:t xml:space="preserve">практически </w:t>
      </w:r>
      <w:r w:rsidRPr="00B629FE">
        <w:rPr>
          <w:rFonts w:asciiTheme="majorBidi" w:hAnsiTheme="majorBidi" w:cstheme="majorBidi"/>
        </w:rPr>
        <w:t>здоров</w:t>
      </w:r>
      <w:r w:rsidR="003C493A">
        <w:rPr>
          <w:rFonts w:asciiTheme="majorBidi" w:hAnsiTheme="majorBidi" w:cstheme="majorBidi"/>
        </w:rPr>
        <w:t>ых</w:t>
      </w:r>
      <w:r>
        <w:rPr>
          <w:rFonts w:asciiTheme="majorBidi" w:hAnsiTheme="majorBidi" w:cstheme="majorBidi"/>
        </w:rPr>
        <w:t xml:space="preserve"> л</w:t>
      </w:r>
      <w:r w:rsidRPr="00B629FE">
        <w:rPr>
          <w:rFonts w:asciiTheme="majorBidi" w:hAnsiTheme="majorBidi" w:cstheme="majorBidi"/>
        </w:rPr>
        <w:t>юдей</w:t>
      </w:r>
      <w:r w:rsidR="001743C3">
        <w:rPr>
          <w:rFonts w:asciiTheme="majorBidi" w:hAnsiTheme="majorBidi" w:cstheme="majorBidi"/>
        </w:rPr>
        <w:t xml:space="preserve"> без сопутствующих </w:t>
      </w:r>
      <w:r w:rsidR="00FF5D52">
        <w:rPr>
          <w:rFonts w:asciiTheme="majorBidi" w:hAnsiTheme="majorBidi" w:cstheme="majorBidi"/>
        </w:rPr>
        <w:t xml:space="preserve">хронических </w:t>
      </w:r>
      <w:r w:rsidR="001743C3">
        <w:rPr>
          <w:rFonts w:asciiTheme="majorBidi" w:hAnsiTheme="majorBidi" w:cstheme="majorBidi"/>
        </w:rPr>
        <w:t>заболеваний</w:t>
      </w:r>
      <w:r w:rsidR="003C493A">
        <w:rPr>
          <w:rFonts w:asciiTheme="majorBidi" w:hAnsiTheme="majorBidi" w:cstheme="majorBidi"/>
        </w:rPr>
        <w:t xml:space="preserve">. </w:t>
      </w:r>
      <w:r w:rsidRPr="00B629FE">
        <w:rPr>
          <w:rFonts w:asciiTheme="majorBidi" w:hAnsiTheme="majorBidi" w:cstheme="majorBidi"/>
        </w:rPr>
        <w:t xml:space="preserve">В четырех исследованиях </w:t>
      </w:r>
      <w:r w:rsidR="002305B5">
        <w:rPr>
          <w:rFonts w:asciiTheme="majorBidi" w:hAnsiTheme="majorBidi" w:cstheme="majorBidi"/>
        </w:rPr>
        <w:t>данные о системном здоровье</w:t>
      </w:r>
      <w:r w:rsidR="003C493A">
        <w:rPr>
          <w:rFonts w:asciiTheme="majorBidi" w:hAnsiTheme="majorBidi" w:cstheme="majorBidi"/>
        </w:rPr>
        <w:t xml:space="preserve"> пациентов </w:t>
      </w:r>
      <w:r w:rsidR="002305B5">
        <w:rPr>
          <w:rFonts w:asciiTheme="majorBidi" w:hAnsiTheme="majorBidi" w:cstheme="majorBidi"/>
        </w:rPr>
        <w:t>отсутствовали [19,26,45,47*].   В</w:t>
      </w:r>
      <w:r w:rsidRPr="008373A6">
        <w:rPr>
          <w:rFonts w:asciiTheme="majorBidi" w:hAnsiTheme="majorBidi" w:cstheme="majorBidi"/>
        </w:rPr>
        <w:t xml:space="preserve"> одно</w:t>
      </w:r>
      <w:r w:rsidR="002305B5">
        <w:rPr>
          <w:rFonts w:asciiTheme="majorBidi" w:hAnsiTheme="majorBidi" w:cstheme="majorBidi"/>
        </w:rPr>
        <w:t xml:space="preserve">м исследовании </w:t>
      </w:r>
      <w:r w:rsidR="003C493A" w:rsidRPr="008373A6">
        <w:rPr>
          <w:rFonts w:asciiTheme="majorBidi" w:hAnsiTheme="majorBidi" w:cstheme="majorBidi"/>
        </w:rPr>
        <w:t xml:space="preserve">в группе с ХП </w:t>
      </w:r>
      <w:r w:rsidR="00317696">
        <w:rPr>
          <w:rFonts w:asciiTheme="majorBidi" w:hAnsiTheme="majorBidi" w:cstheme="majorBidi"/>
        </w:rPr>
        <w:t>участвовали</w:t>
      </w:r>
      <w:r w:rsidRPr="008373A6">
        <w:rPr>
          <w:rFonts w:asciiTheme="majorBidi" w:hAnsiTheme="majorBidi" w:cstheme="majorBidi"/>
        </w:rPr>
        <w:t xml:space="preserve"> пациенты с диабетом 2 типа [37*].</w:t>
      </w:r>
    </w:p>
    <w:p w14:paraId="4785F9CE" w14:textId="7C15CCF1" w:rsidR="00583664" w:rsidRDefault="000A11D8" w:rsidP="000A11D8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В </w:t>
      </w:r>
      <w:r w:rsidRPr="00B629FE">
        <w:rPr>
          <w:rFonts w:asciiTheme="majorBidi" w:hAnsiTheme="majorBidi" w:cstheme="majorBidi"/>
        </w:rPr>
        <w:t>26,7%</w:t>
      </w:r>
      <w:r>
        <w:rPr>
          <w:rFonts w:asciiTheme="majorBidi" w:hAnsiTheme="majorBidi" w:cstheme="majorBidi"/>
        </w:rPr>
        <w:t xml:space="preserve"> исследований </w:t>
      </w:r>
      <w:r w:rsidR="002222D9">
        <w:rPr>
          <w:rFonts w:asciiTheme="majorBidi" w:hAnsiTheme="majorBidi" w:cstheme="majorBidi"/>
        </w:rPr>
        <w:t>среди пациентов с</w:t>
      </w:r>
      <w:r w:rsidR="0020538C">
        <w:rPr>
          <w:rFonts w:asciiTheme="majorBidi" w:hAnsiTheme="majorBidi" w:cstheme="majorBidi"/>
        </w:rPr>
        <w:t xml:space="preserve"> </w:t>
      </w:r>
      <w:r w:rsidRPr="00B629FE">
        <w:rPr>
          <w:rFonts w:asciiTheme="majorBidi" w:hAnsiTheme="majorBidi" w:cstheme="majorBidi"/>
        </w:rPr>
        <w:t>АГП</w:t>
      </w:r>
      <w:r>
        <w:rPr>
          <w:rFonts w:asciiTheme="majorBidi" w:hAnsiTheme="majorBidi" w:cstheme="majorBidi"/>
        </w:rPr>
        <w:t xml:space="preserve"> </w:t>
      </w:r>
      <w:r w:rsidR="002222D9">
        <w:rPr>
          <w:rFonts w:asciiTheme="majorBidi" w:hAnsiTheme="majorBidi" w:cstheme="majorBidi"/>
        </w:rPr>
        <w:t>были</w:t>
      </w:r>
      <w:r>
        <w:rPr>
          <w:rFonts w:asciiTheme="majorBidi" w:hAnsiTheme="majorBidi" w:cstheme="majorBidi"/>
        </w:rPr>
        <w:t xml:space="preserve"> курильщики</w:t>
      </w:r>
      <w:r w:rsidRPr="00B629FE">
        <w:rPr>
          <w:rFonts w:asciiTheme="majorBidi" w:hAnsiTheme="majorBidi" w:cstheme="majorBidi"/>
        </w:rPr>
        <w:t xml:space="preserve"> [3,19,22,31,41,42,57,59,72,73,76,77,79,81,83</w:t>
      </w:r>
      <w:r>
        <w:rPr>
          <w:rFonts w:asciiTheme="majorBidi" w:hAnsiTheme="majorBidi" w:cstheme="majorBidi"/>
        </w:rPr>
        <w:t>*</w:t>
      </w:r>
      <w:r w:rsidR="00583664">
        <w:rPr>
          <w:rFonts w:asciiTheme="majorBidi" w:hAnsiTheme="majorBidi" w:cstheme="majorBidi"/>
        </w:rPr>
        <w:t xml:space="preserve">]. В </w:t>
      </w:r>
      <w:r w:rsidRPr="00B629FE">
        <w:rPr>
          <w:rFonts w:asciiTheme="majorBidi" w:hAnsiTheme="majorBidi" w:cstheme="majorBidi"/>
        </w:rPr>
        <w:t xml:space="preserve">группе </w:t>
      </w:r>
      <w:r w:rsidR="00583664">
        <w:rPr>
          <w:rFonts w:asciiTheme="majorBidi" w:hAnsiTheme="majorBidi" w:cstheme="majorBidi"/>
        </w:rPr>
        <w:t>пациентов с</w:t>
      </w:r>
      <w:r w:rsidR="00583664" w:rsidRPr="00B629FE">
        <w:rPr>
          <w:rFonts w:asciiTheme="majorBidi" w:hAnsiTheme="majorBidi" w:cstheme="majorBidi"/>
        </w:rPr>
        <w:t xml:space="preserve"> </w:t>
      </w:r>
      <w:r w:rsidRPr="00B629FE">
        <w:rPr>
          <w:rFonts w:asciiTheme="majorBidi" w:hAnsiTheme="majorBidi" w:cstheme="majorBidi"/>
        </w:rPr>
        <w:t>ХП</w:t>
      </w:r>
      <w:r>
        <w:rPr>
          <w:rFonts w:asciiTheme="majorBidi" w:hAnsiTheme="majorBidi" w:cstheme="majorBidi"/>
        </w:rPr>
        <w:t xml:space="preserve"> </w:t>
      </w:r>
      <w:r w:rsidR="00583664">
        <w:rPr>
          <w:rFonts w:asciiTheme="majorBidi" w:hAnsiTheme="majorBidi" w:cstheme="majorBidi"/>
        </w:rPr>
        <w:t>курильщики</w:t>
      </w:r>
      <w:r w:rsidR="00583664" w:rsidRPr="00B629FE">
        <w:rPr>
          <w:rFonts w:asciiTheme="majorBidi" w:hAnsiTheme="majorBidi" w:cstheme="majorBidi"/>
        </w:rPr>
        <w:t xml:space="preserve"> </w:t>
      </w:r>
      <w:r w:rsidR="00583664">
        <w:rPr>
          <w:rFonts w:asciiTheme="majorBidi" w:hAnsiTheme="majorBidi" w:cstheme="majorBidi"/>
        </w:rPr>
        <w:t xml:space="preserve">встречались в </w:t>
      </w:r>
      <w:r w:rsidR="00583664" w:rsidRPr="00B629FE">
        <w:rPr>
          <w:rFonts w:asciiTheme="majorBidi" w:hAnsiTheme="majorBidi" w:cstheme="majorBidi"/>
        </w:rPr>
        <w:t>32,1%</w:t>
      </w:r>
      <w:r w:rsidR="00583664">
        <w:rPr>
          <w:rFonts w:asciiTheme="majorBidi" w:hAnsiTheme="majorBidi" w:cstheme="majorBidi"/>
        </w:rPr>
        <w:t xml:space="preserve"> исследований </w:t>
      </w:r>
      <w:r w:rsidRPr="00B629FE">
        <w:rPr>
          <w:rFonts w:asciiTheme="majorBidi" w:hAnsiTheme="majorBidi" w:cstheme="majorBidi"/>
        </w:rPr>
        <w:t>[3,19,22,31,39,41,42,43,57,59,72,73,74,76,77,79,81,83</w:t>
      </w:r>
      <w:r>
        <w:rPr>
          <w:rFonts w:asciiTheme="majorBidi" w:hAnsiTheme="majorBidi" w:cstheme="majorBidi"/>
        </w:rPr>
        <w:t>*</w:t>
      </w:r>
      <w:r w:rsidR="00C94FFB">
        <w:rPr>
          <w:rFonts w:asciiTheme="majorBidi" w:hAnsiTheme="majorBidi" w:cstheme="majorBidi"/>
        </w:rPr>
        <w:t>].</w:t>
      </w:r>
    </w:p>
    <w:p w14:paraId="15DE8A28" w14:textId="32C7E583" w:rsidR="00C24602" w:rsidRDefault="00583664" w:rsidP="00C94FFB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В</w:t>
      </w:r>
      <w:r w:rsidR="000A11D8">
        <w:rPr>
          <w:rFonts w:asciiTheme="majorBidi" w:hAnsiTheme="majorBidi" w:cstheme="majorBidi"/>
        </w:rPr>
        <w:t xml:space="preserve"> </w:t>
      </w:r>
      <w:r w:rsidR="000A11D8" w:rsidRPr="00B629FE">
        <w:rPr>
          <w:rFonts w:asciiTheme="majorBidi" w:hAnsiTheme="majorBidi" w:cstheme="majorBidi"/>
        </w:rPr>
        <w:t xml:space="preserve">53,5% исследований </w:t>
      </w:r>
      <w:r>
        <w:rPr>
          <w:rFonts w:asciiTheme="majorBidi" w:hAnsiTheme="majorBidi" w:cstheme="majorBidi"/>
        </w:rPr>
        <w:t>одним из критериев</w:t>
      </w:r>
      <w:r w:rsidRPr="008373A6">
        <w:rPr>
          <w:rFonts w:asciiTheme="majorBidi" w:hAnsiTheme="majorBidi" w:cstheme="majorBidi"/>
        </w:rPr>
        <w:t xml:space="preserve"> включения </w:t>
      </w:r>
      <w:r>
        <w:rPr>
          <w:rFonts w:asciiTheme="majorBidi" w:hAnsiTheme="majorBidi" w:cstheme="majorBidi"/>
        </w:rPr>
        <w:t xml:space="preserve">в </w:t>
      </w:r>
      <w:r w:rsidRPr="008373A6">
        <w:rPr>
          <w:rFonts w:asciiTheme="majorBidi" w:hAnsiTheme="majorBidi" w:cstheme="majorBidi"/>
        </w:rPr>
        <w:t>групп</w:t>
      </w:r>
      <w:r>
        <w:rPr>
          <w:rFonts w:asciiTheme="majorBidi" w:hAnsiTheme="majorBidi" w:cstheme="majorBidi"/>
        </w:rPr>
        <w:t xml:space="preserve">у пациентов </w:t>
      </w:r>
      <w:r w:rsidRPr="008373A6">
        <w:rPr>
          <w:rFonts w:asciiTheme="majorBidi" w:hAnsiTheme="majorBidi" w:cstheme="majorBidi"/>
        </w:rPr>
        <w:t>с АГП и ХП</w:t>
      </w:r>
      <w:r w:rsidRPr="0058366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был</w:t>
      </w:r>
      <w:r w:rsidRPr="00583664">
        <w:rPr>
          <w:rFonts w:asciiTheme="majorBidi" w:hAnsiTheme="majorBidi" w:cstheme="majorBidi"/>
        </w:rPr>
        <w:t xml:space="preserve"> </w:t>
      </w:r>
      <w:r w:rsidRPr="001D50B4">
        <w:rPr>
          <w:rFonts w:asciiTheme="majorBidi" w:hAnsiTheme="majorBidi" w:cstheme="majorBidi"/>
        </w:rPr>
        <w:t>возраст [3,6,5,17,21-</w:t>
      </w:r>
      <w:proofErr w:type="gramStart"/>
      <w:r w:rsidRPr="001D50B4">
        <w:rPr>
          <w:rFonts w:asciiTheme="majorBidi" w:hAnsiTheme="majorBidi" w:cstheme="majorBidi"/>
        </w:rPr>
        <w:t>25,27,32,34-38,40,43,44</w:t>
      </w:r>
      <w:proofErr w:type="gramEnd"/>
      <w:r w:rsidRPr="001D50B4">
        <w:rPr>
          <w:rFonts w:asciiTheme="majorBidi" w:hAnsiTheme="majorBidi" w:cstheme="majorBidi"/>
        </w:rPr>
        <w:t>,50,59,73,75-79,81,83,84*]</w:t>
      </w:r>
      <w:r w:rsidR="008235BE">
        <w:rPr>
          <w:rFonts w:asciiTheme="majorBidi" w:hAnsiTheme="majorBidi" w:cstheme="majorBidi"/>
        </w:rPr>
        <w:t>.</w:t>
      </w:r>
    </w:p>
    <w:p w14:paraId="2F783CF9" w14:textId="77777777" w:rsidR="008235BE" w:rsidRPr="001D50B4" w:rsidRDefault="008235BE" w:rsidP="00C94FFB">
      <w:pPr>
        <w:ind w:left="-851" w:right="-766"/>
        <w:jc w:val="both"/>
        <w:rPr>
          <w:rFonts w:asciiTheme="majorBidi" w:hAnsiTheme="majorBidi" w:cstheme="majorBidi"/>
        </w:rPr>
      </w:pPr>
    </w:p>
    <w:p w14:paraId="0D269525" w14:textId="0DEFCD4C" w:rsidR="000A11D8" w:rsidRDefault="000A11D8" w:rsidP="000A11D8">
      <w:pPr>
        <w:ind w:left="-851" w:right="-766"/>
        <w:jc w:val="both"/>
        <w:rPr>
          <w:rFonts w:asciiTheme="majorBidi" w:hAnsiTheme="majorBidi" w:cstheme="majorBidi"/>
          <w:i/>
          <w:iCs/>
        </w:rPr>
      </w:pPr>
      <w:r w:rsidRPr="001D50B4">
        <w:rPr>
          <w:rFonts w:asciiTheme="majorBidi" w:hAnsiTheme="majorBidi" w:cstheme="majorBidi"/>
          <w:i/>
          <w:iCs/>
        </w:rPr>
        <w:t>Клинические данные</w:t>
      </w:r>
    </w:p>
    <w:p w14:paraId="43A392A2" w14:textId="77777777" w:rsidR="00CA5DA0" w:rsidRPr="001D50B4" w:rsidRDefault="00CA5DA0" w:rsidP="000A11D8">
      <w:pPr>
        <w:ind w:left="-851" w:right="-766"/>
        <w:jc w:val="both"/>
        <w:rPr>
          <w:rFonts w:asciiTheme="majorBidi" w:hAnsiTheme="majorBidi" w:cstheme="majorBidi"/>
          <w:i/>
          <w:iCs/>
        </w:rPr>
      </w:pPr>
    </w:p>
    <w:p w14:paraId="35BE8481" w14:textId="08CD91B9" w:rsidR="00A46D76" w:rsidRDefault="009B22EA" w:rsidP="00DA7849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Клиничес</w:t>
      </w:r>
      <w:r w:rsidR="00C83A98">
        <w:rPr>
          <w:rFonts w:asciiTheme="majorBidi" w:hAnsiTheme="majorBidi" w:cstheme="majorBidi"/>
        </w:rPr>
        <w:t xml:space="preserve">кая диагностика включала оценку </w:t>
      </w:r>
      <w:r w:rsidR="00145E96">
        <w:rPr>
          <w:rFonts w:asciiTheme="majorBidi" w:hAnsiTheme="majorBidi" w:cstheme="majorBidi"/>
        </w:rPr>
        <w:t>средней глубины</w:t>
      </w:r>
      <w:r w:rsidR="00145E96" w:rsidRPr="00B629FE">
        <w:rPr>
          <w:rFonts w:asciiTheme="majorBidi" w:hAnsiTheme="majorBidi" w:cstheme="majorBidi"/>
        </w:rPr>
        <w:t xml:space="preserve"> </w:t>
      </w:r>
      <w:r w:rsidR="00145E96" w:rsidRPr="00FF66BB">
        <w:rPr>
          <w:rFonts w:asciiTheme="majorBidi" w:hAnsiTheme="majorBidi" w:cstheme="majorBidi"/>
        </w:rPr>
        <w:t xml:space="preserve">зондирования </w:t>
      </w:r>
      <w:r w:rsidR="00C83A98">
        <w:rPr>
          <w:rFonts w:asciiTheme="majorBidi" w:hAnsiTheme="majorBidi" w:cstheme="majorBidi"/>
        </w:rPr>
        <w:t>пародонтальных карманов в</w:t>
      </w:r>
      <w:r w:rsidR="00145E96">
        <w:rPr>
          <w:rFonts w:asciiTheme="majorBidi" w:hAnsiTheme="majorBidi" w:cstheme="majorBidi"/>
        </w:rPr>
        <w:t xml:space="preserve"> области всех </w:t>
      </w:r>
      <w:r w:rsidR="00145E96" w:rsidRPr="00FF66BB">
        <w:rPr>
          <w:rFonts w:asciiTheme="majorBidi" w:hAnsiTheme="majorBidi" w:cstheme="majorBidi"/>
        </w:rPr>
        <w:t>зубов</w:t>
      </w:r>
      <w:r w:rsidR="00145E96">
        <w:rPr>
          <w:rFonts w:asciiTheme="majorBidi" w:hAnsiTheme="majorBidi" w:cstheme="majorBidi"/>
        </w:rPr>
        <w:t xml:space="preserve">, </w:t>
      </w:r>
      <w:r w:rsidR="00C83A98">
        <w:rPr>
          <w:rFonts w:asciiTheme="majorBidi" w:hAnsiTheme="majorBidi" w:cstheme="majorBidi"/>
        </w:rPr>
        <w:t>уровня</w:t>
      </w:r>
      <w:r w:rsidR="00145E96" w:rsidRPr="00FF66BB">
        <w:rPr>
          <w:rFonts w:asciiTheme="majorBidi" w:hAnsiTheme="majorBidi" w:cstheme="majorBidi"/>
        </w:rPr>
        <w:t xml:space="preserve"> клинического прикрепления,</w:t>
      </w:r>
      <w:r w:rsidR="00145E96" w:rsidRPr="00145E96">
        <w:rPr>
          <w:rFonts w:asciiTheme="majorBidi" w:hAnsiTheme="majorBidi" w:cstheme="majorBidi"/>
        </w:rPr>
        <w:t xml:space="preserve"> </w:t>
      </w:r>
      <w:r w:rsidR="00145E96" w:rsidRPr="00FF66BB">
        <w:rPr>
          <w:rFonts w:asciiTheme="majorBidi" w:hAnsiTheme="majorBidi" w:cstheme="majorBidi"/>
        </w:rPr>
        <w:t>индекс</w:t>
      </w:r>
      <w:r w:rsidR="00C83A98">
        <w:rPr>
          <w:rFonts w:asciiTheme="majorBidi" w:hAnsiTheme="majorBidi" w:cstheme="majorBidi"/>
        </w:rPr>
        <w:t>а</w:t>
      </w:r>
      <w:r w:rsidR="00145E96" w:rsidRPr="00FF66BB">
        <w:rPr>
          <w:rFonts w:asciiTheme="majorBidi" w:hAnsiTheme="majorBidi" w:cstheme="majorBidi"/>
        </w:rPr>
        <w:t xml:space="preserve"> </w:t>
      </w:r>
      <w:r w:rsidR="00145E96">
        <w:rPr>
          <w:rFonts w:asciiTheme="majorBidi" w:hAnsiTheme="majorBidi" w:cstheme="majorBidi"/>
        </w:rPr>
        <w:t xml:space="preserve">зубного </w:t>
      </w:r>
      <w:r w:rsidR="00145E96" w:rsidRPr="00FF66BB">
        <w:rPr>
          <w:rFonts w:asciiTheme="majorBidi" w:hAnsiTheme="majorBidi" w:cstheme="majorBidi"/>
        </w:rPr>
        <w:t>налета</w:t>
      </w:r>
      <w:r w:rsidR="00145E96">
        <w:rPr>
          <w:rFonts w:asciiTheme="majorBidi" w:hAnsiTheme="majorBidi" w:cstheme="majorBidi"/>
        </w:rPr>
        <w:t>, процент участков с кровоточивостью</w:t>
      </w:r>
      <w:r w:rsidR="00145E96" w:rsidRPr="00FF66BB">
        <w:rPr>
          <w:rFonts w:asciiTheme="majorBidi" w:hAnsiTheme="majorBidi" w:cstheme="majorBidi"/>
        </w:rPr>
        <w:t xml:space="preserve"> при зондировании</w:t>
      </w:r>
      <w:r w:rsidR="00145E96">
        <w:rPr>
          <w:rFonts w:asciiTheme="majorBidi" w:hAnsiTheme="majorBidi" w:cstheme="majorBidi"/>
        </w:rPr>
        <w:t xml:space="preserve">. </w:t>
      </w:r>
      <w:r w:rsidR="00145E96" w:rsidRPr="00FF66BB">
        <w:rPr>
          <w:rFonts w:asciiTheme="majorBidi" w:hAnsiTheme="majorBidi" w:cstheme="majorBidi"/>
        </w:rPr>
        <w:t>В девяти исследованиях</w:t>
      </w:r>
      <w:r w:rsidR="00145E96">
        <w:rPr>
          <w:rFonts w:asciiTheme="majorBidi" w:hAnsiTheme="majorBidi" w:cstheme="majorBidi"/>
        </w:rPr>
        <w:t xml:space="preserve"> данные клинического обследования отсутствовали</w:t>
      </w:r>
      <w:r w:rsidR="00DA5E11">
        <w:rPr>
          <w:rFonts w:asciiTheme="majorBidi" w:hAnsiTheme="majorBidi" w:cstheme="majorBidi"/>
        </w:rPr>
        <w:t xml:space="preserve"> </w:t>
      </w:r>
      <w:r w:rsidR="0020538C" w:rsidRPr="0020538C">
        <w:rPr>
          <w:rFonts w:asciiTheme="majorBidi" w:hAnsiTheme="majorBidi" w:cstheme="majorBidi"/>
        </w:rPr>
        <w:t>[</w:t>
      </w:r>
      <w:r w:rsidR="00DA5E11">
        <w:rPr>
          <w:rFonts w:asciiTheme="majorBidi" w:hAnsiTheme="majorBidi" w:cstheme="majorBidi"/>
        </w:rPr>
        <w:t>4,17,21,23,26,45,48-50</w:t>
      </w:r>
      <w:r w:rsidR="0020538C">
        <w:rPr>
          <w:rFonts w:asciiTheme="majorBidi" w:hAnsiTheme="majorBidi" w:cstheme="majorBidi"/>
        </w:rPr>
        <w:t>*</w:t>
      </w:r>
      <w:r w:rsidR="0020538C" w:rsidRPr="0020538C">
        <w:rPr>
          <w:rFonts w:asciiTheme="majorBidi" w:hAnsiTheme="majorBidi" w:cstheme="majorBidi"/>
        </w:rPr>
        <w:t>]</w:t>
      </w:r>
      <w:r w:rsidR="00145E96">
        <w:rPr>
          <w:rFonts w:asciiTheme="majorBidi" w:hAnsiTheme="majorBidi" w:cstheme="majorBidi"/>
        </w:rPr>
        <w:t>. Большинство полученных</w:t>
      </w:r>
      <w:r w:rsidR="0020538C">
        <w:rPr>
          <w:rFonts w:asciiTheme="majorBidi" w:hAnsiTheme="majorBidi" w:cstheme="majorBidi"/>
        </w:rPr>
        <w:t xml:space="preserve"> </w:t>
      </w:r>
      <w:r w:rsidR="00145E96">
        <w:rPr>
          <w:rFonts w:asciiTheme="majorBidi" w:hAnsiTheme="majorBidi" w:cstheme="majorBidi"/>
        </w:rPr>
        <w:t xml:space="preserve">средних показателей соответствовали пародонтиту тяжёлой степени тяжести. </w:t>
      </w:r>
      <w:r w:rsidR="003E6337">
        <w:rPr>
          <w:rFonts w:asciiTheme="majorBidi" w:hAnsiTheme="majorBidi" w:cstheme="majorBidi"/>
        </w:rPr>
        <w:t xml:space="preserve">Показатели </w:t>
      </w:r>
      <w:r w:rsidR="00A46D76">
        <w:rPr>
          <w:rFonts w:asciiTheme="majorBidi" w:hAnsiTheme="majorBidi" w:cstheme="majorBidi"/>
        </w:rPr>
        <w:t>средней глубины</w:t>
      </w:r>
      <w:r w:rsidR="00A46D76" w:rsidRPr="00B629FE">
        <w:rPr>
          <w:rFonts w:asciiTheme="majorBidi" w:hAnsiTheme="majorBidi" w:cstheme="majorBidi"/>
        </w:rPr>
        <w:t xml:space="preserve"> </w:t>
      </w:r>
      <w:r w:rsidR="00A46D76" w:rsidRPr="00FF66BB">
        <w:rPr>
          <w:rFonts w:asciiTheme="majorBidi" w:hAnsiTheme="majorBidi" w:cstheme="majorBidi"/>
        </w:rPr>
        <w:t xml:space="preserve">зондирования </w:t>
      </w:r>
      <w:r w:rsidR="00A46D76">
        <w:rPr>
          <w:rFonts w:asciiTheme="majorBidi" w:hAnsiTheme="majorBidi" w:cstheme="majorBidi"/>
        </w:rPr>
        <w:t xml:space="preserve">в области всех </w:t>
      </w:r>
      <w:r w:rsidR="00A46D76" w:rsidRPr="00FF66BB">
        <w:rPr>
          <w:rFonts w:asciiTheme="majorBidi" w:hAnsiTheme="majorBidi" w:cstheme="majorBidi"/>
        </w:rPr>
        <w:t>зубов</w:t>
      </w:r>
      <w:r w:rsidR="00A46D76">
        <w:rPr>
          <w:rFonts w:asciiTheme="majorBidi" w:hAnsiTheme="majorBidi" w:cstheme="majorBidi"/>
        </w:rPr>
        <w:t xml:space="preserve"> </w:t>
      </w:r>
      <w:r w:rsidR="00145E96">
        <w:rPr>
          <w:rFonts w:asciiTheme="majorBidi" w:hAnsiTheme="majorBidi" w:cstheme="majorBidi"/>
        </w:rPr>
        <w:t>наблюдались только в 11 исследованиях</w:t>
      </w:r>
      <w:r w:rsidR="0020538C">
        <w:rPr>
          <w:rFonts w:asciiTheme="majorBidi" w:hAnsiTheme="majorBidi" w:cstheme="majorBidi"/>
        </w:rPr>
        <w:t xml:space="preserve"> </w:t>
      </w:r>
      <w:r w:rsidR="0020538C" w:rsidRPr="0020538C">
        <w:rPr>
          <w:rFonts w:asciiTheme="majorBidi" w:hAnsiTheme="majorBidi" w:cstheme="majorBidi"/>
        </w:rPr>
        <w:t>[</w:t>
      </w:r>
      <w:r w:rsidR="00DA5E11">
        <w:rPr>
          <w:rFonts w:asciiTheme="majorBidi" w:hAnsiTheme="majorBidi" w:cstheme="majorBidi"/>
        </w:rPr>
        <w:t>5,20,37,41,44,73,76,77,79,80,83</w:t>
      </w:r>
      <w:r w:rsidR="0020538C" w:rsidRPr="0020538C">
        <w:rPr>
          <w:rFonts w:asciiTheme="majorBidi" w:hAnsiTheme="majorBidi" w:cstheme="majorBidi"/>
        </w:rPr>
        <w:t>*]</w:t>
      </w:r>
      <w:r w:rsidR="00145E96">
        <w:rPr>
          <w:rFonts w:asciiTheme="majorBidi" w:hAnsiTheme="majorBidi" w:cstheme="majorBidi"/>
        </w:rPr>
        <w:t>.</w:t>
      </w:r>
      <w:r w:rsidR="0020538C">
        <w:rPr>
          <w:rFonts w:asciiTheme="majorBidi" w:hAnsiTheme="majorBidi" w:cstheme="majorBidi"/>
        </w:rPr>
        <w:t xml:space="preserve"> </w:t>
      </w:r>
      <w:r w:rsidR="00A46D76">
        <w:rPr>
          <w:rFonts w:asciiTheme="majorBidi" w:hAnsiTheme="majorBidi" w:cstheme="majorBidi"/>
        </w:rPr>
        <w:t>В</w:t>
      </w:r>
      <w:r w:rsidR="00A46D76" w:rsidRPr="00FF66BB">
        <w:rPr>
          <w:rFonts w:asciiTheme="majorBidi" w:hAnsiTheme="majorBidi" w:cstheme="majorBidi"/>
        </w:rPr>
        <w:t xml:space="preserve"> пяти исследованиях средний уровень клинического прикрепления зубодесневого соединения был </w:t>
      </w:r>
      <w:r w:rsidR="00E369AC">
        <w:rPr>
          <w:rFonts w:asciiTheme="majorBidi" w:hAnsiTheme="majorBidi" w:cstheme="majorBidi"/>
        </w:rPr>
        <w:t>ниже</w:t>
      </w:r>
      <w:r w:rsidR="00A46D76" w:rsidRPr="00FF66BB">
        <w:rPr>
          <w:rFonts w:asciiTheme="majorBidi" w:hAnsiTheme="majorBidi" w:cstheme="majorBidi"/>
        </w:rPr>
        <w:t xml:space="preserve"> 3,5 мм</w:t>
      </w:r>
      <w:r w:rsidR="0020538C">
        <w:rPr>
          <w:rFonts w:asciiTheme="majorBidi" w:hAnsiTheme="majorBidi" w:cstheme="majorBidi"/>
        </w:rPr>
        <w:t xml:space="preserve"> </w:t>
      </w:r>
      <w:r w:rsidR="0020538C" w:rsidRPr="0020538C">
        <w:rPr>
          <w:rFonts w:asciiTheme="majorBidi" w:hAnsiTheme="majorBidi" w:cstheme="majorBidi"/>
        </w:rPr>
        <w:t>[</w:t>
      </w:r>
      <w:r w:rsidR="00DA5E11">
        <w:rPr>
          <w:rFonts w:asciiTheme="majorBidi" w:hAnsiTheme="majorBidi" w:cstheme="majorBidi"/>
        </w:rPr>
        <w:t>35,38,44,82,83</w:t>
      </w:r>
      <w:r w:rsidR="0020538C" w:rsidRPr="0020538C">
        <w:rPr>
          <w:rFonts w:asciiTheme="majorBidi" w:hAnsiTheme="majorBidi" w:cstheme="majorBidi"/>
        </w:rPr>
        <w:t>*]</w:t>
      </w:r>
      <w:r w:rsidR="00A46D76" w:rsidRPr="00FF66BB">
        <w:rPr>
          <w:rFonts w:asciiTheme="majorBidi" w:hAnsiTheme="majorBidi" w:cstheme="majorBidi"/>
        </w:rPr>
        <w:t>.</w:t>
      </w:r>
    </w:p>
    <w:p w14:paraId="0C2D0087" w14:textId="4FCFAFEA" w:rsidR="00583664" w:rsidRPr="00B629FE" w:rsidRDefault="00583664" w:rsidP="000A11D8">
      <w:pPr>
        <w:ind w:left="-851" w:right="-766"/>
        <w:jc w:val="both"/>
        <w:rPr>
          <w:rFonts w:asciiTheme="majorBidi" w:hAnsiTheme="majorBidi" w:cstheme="majorBidi"/>
        </w:rPr>
      </w:pPr>
    </w:p>
    <w:p w14:paraId="201FAE3E" w14:textId="753D2944" w:rsidR="000A11D8" w:rsidRDefault="000A11D8" w:rsidP="000A11D8">
      <w:pPr>
        <w:ind w:left="-851" w:right="-766"/>
        <w:jc w:val="both"/>
        <w:rPr>
          <w:rFonts w:asciiTheme="majorBidi" w:hAnsiTheme="majorBidi" w:cstheme="majorBidi"/>
          <w:i/>
          <w:iCs/>
        </w:rPr>
      </w:pPr>
      <w:r w:rsidRPr="00B77E26">
        <w:rPr>
          <w:rFonts w:asciiTheme="majorBidi" w:hAnsiTheme="majorBidi" w:cstheme="majorBidi"/>
          <w:i/>
          <w:iCs/>
        </w:rPr>
        <w:t>Микробиологические данные</w:t>
      </w:r>
    </w:p>
    <w:p w14:paraId="4664FC6E" w14:textId="77777777" w:rsidR="00CA5DA0" w:rsidRPr="00B77E26" w:rsidRDefault="00CA5DA0" w:rsidP="000A11D8">
      <w:pPr>
        <w:ind w:left="-851" w:right="-766"/>
        <w:jc w:val="both"/>
        <w:rPr>
          <w:rFonts w:asciiTheme="majorBidi" w:hAnsiTheme="majorBidi" w:cstheme="majorBidi"/>
          <w:i/>
          <w:iCs/>
        </w:rPr>
      </w:pPr>
    </w:p>
    <w:p w14:paraId="3B4BA478" w14:textId="536853E1" w:rsidR="005D1AFB" w:rsidRDefault="00627657" w:rsidP="000A11D8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Значительные различия </w:t>
      </w:r>
      <w:r w:rsidRPr="00B629FE">
        <w:rPr>
          <w:rFonts w:asciiTheme="majorBidi" w:hAnsiTheme="majorBidi" w:cstheme="majorBidi"/>
        </w:rPr>
        <w:t>57 так</w:t>
      </w:r>
      <w:r w:rsidR="001A472D">
        <w:rPr>
          <w:rFonts w:asciiTheme="majorBidi" w:hAnsiTheme="majorBidi" w:cstheme="majorBidi"/>
        </w:rPr>
        <w:t>сонов (50 видов бактерий, 4 рода</w:t>
      </w:r>
      <w:r w:rsidRPr="00B629FE">
        <w:rPr>
          <w:rFonts w:asciiTheme="majorBidi" w:hAnsiTheme="majorBidi" w:cstheme="majorBidi"/>
        </w:rPr>
        <w:t xml:space="preserve"> бактерий и 3 вируса)</w:t>
      </w:r>
      <w:r>
        <w:rPr>
          <w:rFonts w:asciiTheme="majorBidi" w:hAnsiTheme="majorBidi" w:cstheme="majorBidi"/>
        </w:rPr>
        <w:t xml:space="preserve"> у пациентов с АГП и ХП наблюдались в </w:t>
      </w:r>
      <w:r w:rsidRPr="00B629FE">
        <w:rPr>
          <w:rFonts w:asciiTheme="majorBidi" w:hAnsiTheme="majorBidi" w:cstheme="majorBidi"/>
        </w:rPr>
        <w:t>одном исследовании</w:t>
      </w:r>
      <w:r>
        <w:rPr>
          <w:rFonts w:asciiTheme="majorBidi" w:hAnsiTheme="majorBidi" w:cstheme="majorBidi"/>
        </w:rPr>
        <w:t xml:space="preserve">. </w:t>
      </w:r>
    </w:p>
    <w:p w14:paraId="5E1682EF" w14:textId="6F8797F6" w:rsidR="00FE76FA" w:rsidRPr="0022312C" w:rsidRDefault="000A11D8" w:rsidP="001743C3">
      <w:pPr>
        <w:ind w:left="-851" w:right="-766"/>
        <w:jc w:val="both"/>
        <w:rPr>
          <w:rFonts w:asciiTheme="majorBidi" w:hAnsiTheme="majorBidi" w:cstheme="majorBidi"/>
        </w:rPr>
      </w:pPr>
      <w:r w:rsidRPr="00A232A1">
        <w:rPr>
          <w:rFonts w:asciiTheme="majorBidi" w:hAnsiTheme="majorBidi" w:cstheme="majorBidi"/>
        </w:rPr>
        <w:t xml:space="preserve">Уровни содержания </w:t>
      </w:r>
      <w:proofErr w:type="spellStart"/>
      <w:r w:rsidRPr="00A232A1">
        <w:rPr>
          <w:rFonts w:asciiTheme="majorBidi" w:hAnsiTheme="majorBidi" w:cstheme="majorBidi"/>
        </w:rPr>
        <w:t>Aggregatibacter</w:t>
      </w:r>
      <w:proofErr w:type="spellEnd"/>
      <w:r w:rsidRPr="00A232A1">
        <w:rPr>
          <w:rFonts w:asciiTheme="majorBidi" w:hAnsiTheme="majorBidi" w:cstheme="majorBidi"/>
        </w:rPr>
        <w:t xml:space="preserve"> </w:t>
      </w:r>
      <w:proofErr w:type="spellStart"/>
      <w:r w:rsidRPr="00A232A1">
        <w:rPr>
          <w:rFonts w:asciiTheme="majorBidi" w:hAnsiTheme="majorBidi" w:cstheme="majorBidi"/>
        </w:rPr>
        <w:t>actinomycetemcomitans</w:t>
      </w:r>
      <w:proofErr w:type="spellEnd"/>
      <w:r w:rsidRPr="00A232A1">
        <w:rPr>
          <w:rFonts w:asciiTheme="majorBidi" w:hAnsiTheme="majorBidi" w:cstheme="majorBidi"/>
        </w:rPr>
        <w:t xml:space="preserve">, </w:t>
      </w:r>
      <w:proofErr w:type="spellStart"/>
      <w:r w:rsidRPr="00A232A1">
        <w:rPr>
          <w:rFonts w:asciiTheme="majorBidi" w:hAnsiTheme="majorBidi" w:cstheme="majorBidi"/>
        </w:rPr>
        <w:t>Campylobacter</w:t>
      </w:r>
      <w:proofErr w:type="spellEnd"/>
      <w:r w:rsidRPr="00A232A1">
        <w:rPr>
          <w:rFonts w:asciiTheme="majorBidi" w:hAnsiTheme="majorBidi" w:cstheme="majorBidi"/>
        </w:rPr>
        <w:t xml:space="preserve"> </w:t>
      </w:r>
      <w:proofErr w:type="spellStart"/>
      <w:r w:rsidRPr="00A232A1">
        <w:rPr>
          <w:rFonts w:asciiTheme="majorBidi" w:hAnsiTheme="majorBidi" w:cstheme="majorBidi"/>
        </w:rPr>
        <w:t>rectus</w:t>
      </w:r>
      <w:proofErr w:type="spellEnd"/>
      <w:r w:rsidRPr="00A232A1">
        <w:rPr>
          <w:rFonts w:asciiTheme="majorBidi" w:hAnsiTheme="majorBidi" w:cstheme="majorBidi"/>
        </w:rPr>
        <w:t xml:space="preserve">, </w:t>
      </w:r>
      <w:proofErr w:type="spellStart"/>
      <w:r w:rsidRPr="00A232A1">
        <w:rPr>
          <w:rFonts w:asciiTheme="majorBidi" w:hAnsiTheme="majorBidi" w:cstheme="majorBidi"/>
        </w:rPr>
        <w:t>Eubacterium</w:t>
      </w:r>
      <w:proofErr w:type="spellEnd"/>
      <w:r w:rsidRPr="00A232A1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nodatum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Fusobacterium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nucleatum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Parvimonas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micra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Prevotella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intermedia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Eikenella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corrodens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Actinomyces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odontolyticus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Actinomyces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gerencseriae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Actinomyces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israelii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Actinomyces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naeslundii</w:t>
      </w:r>
      <w:proofErr w:type="spellEnd"/>
      <w:r w:rsidRPr="00676B58">
        <w:rPr>
          <w:rFonts w:asciiTheme="majorBidi" w:hAnsiTheme="majorBidi" w:cstheme="majorBidi"/>
        </w:rPr>
        <w:t xml:space="preserve"> [1*], </w:t>
      </w:r>
      <w:proofErr w:type="spellStart"/>
      <w:r w:rsidRPr="00676B58">
        <w:rPr>
          <w:rFonts w:asciiTheme="majorBidi" w:hAnsiTheme="majorBidi" w:cstheme="majorBidi"/>
        </w:rPr>
        <w:t>Eubacterium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saburreum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Gemella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morbillorum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Propionibacterium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acnes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Treponema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socranskii</w:t>
      </w:r>
      <w:proofErr w:type="spellEnd"/>
      <w:r w:rsidRPr="00676B58">
        <w:rPr>
          <w:rFonts w:asciiTheme="majorBidi" w:hAnsiTheme="majorBidi" w:cstheme="majorBidi"/>
        </w:rPr>
        <w:t xml:space="preserve">, Streptococcus </w:t>
      </w:r>
      <w:proofErr w:type="spellStart"/>
      <w:r w:rsidRPr="00676B58">
        <w:rPr>
          <w:rFonts w:asciiTheme="majorBidi" w:hAnsiTheme="majorBidi" w:cstheme="majorBidi"/>
        </w:rPr>
        <w:t>mutans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Treponema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lecithinolyticum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Pseudomonas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aeruginosa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Neisseria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elongata</w:t>
      </w:r>
      <w:proofErr w:type="spellEnd"/>
      <w:r w:rsidRPr="00676B58">
        <w:rPr>
          <w:rFonts w:asciiTheme="majorBidi" w:hAnsiTheme="majorBidi" w:cstheme="majorBidi"/>
        </w:rPr>
        <w:t xml:space="preserve">, TM7, </w:t>
      </w:r>
      <w:proofErr w:type="spellStart"/>
      <w:r w:rsidRPr="00676B58">
        <w:rPr>
          <w:rFonts w:asciiTheme="majorBidi" w:hAnsiTheme="majorBidi" w:cstheme="majorBidi"/>
        </w:rPr>
        <w:t>Selenomomas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sputigena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Filifactor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alocis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Lactobacillus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acidophilus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Prevotella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denticola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Anaerococcus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prevotii</w:t>
      </w:r>
      <w:proofErr w:type="spellEnd"/>
      <w:r w:rsidRPr="00676B58">
        <w:rPr>
          <w:rFonts w:asciiTheme="majorBidi" w:hAnsiTheme="majorBidi" w:cstheme="majorBidi"/>
        </w:rPr>
        <w:t xml:space="preserve">, </w:t>
      </w:r>
      <w:proofErr w:type="spellStart"/>
      <w:r w:rsidRPr="00676B58">
        <w:rPr>
          <w:rFonts w:asciiTheme="majorBidi" w:hAnsiTheme="majorBidi" w:cstheme="majorBidi"/>
        </w:rPr>
        <w:t>Prevotella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oralis</w:t>
      </w:r>
      <w:proofErr w:type="spellEnd"/>
      <w:r w:rsidRPr="00676B58">
        <w:rPr>
          <w:rFonts w:asciiTheme="majorBidi" w:hAnsiTheme="majorBidi" w:cstheme="majorBidi"/>
        </w:rPr>
        <w:t xml:space="preserve"> и </w:t>
      </w:r>
      <w:proofErr w:type="spellStart"/>
      <w:r w:rsidRPr="00676B58">
        <w:rPr>
          <w:rFonts w:asciiTheme="majorBidi" w:hAnsiTheme="majorBidi" w:cstheme="majorBidi"/>
        </w:rPr>
        <w:t>Pseudoramibacter</w:t>
      </w:r>
      <w:proofErr w:type="spellEnd"/>
      <w:r w:rsidRPr="00676B58">
        <w:rPr>
          <w:rFonts w:asciiTheme="majorBidi" w:hAnsiTheme="majorBidi" w:cstheme="majorBidi"/>
        </w:rPr>
        <w:t xml:space="preserve"> </w:t>
      </w:r>
      <w:proofErr w:type="spellStart"/>
      <w:r w:rsidRPr="00676B58">
        <w:rPr>
          <w:rFonts w:asciiTheme="majorBidi" w:hAnsiTheme="majorBidi" w:cstheme="majorBidi"/>
        </w:rPr>
        <w:t>alactolyticus</w:t>
      </w:r>
      <w:proofErr w:type="spellEnd"/>
      <w:r w:rsidRPr="00676B58">
        <w:rPr>
          <w:rFonts w:asciiTheme="majorBidi" w:hAnsiTheme="majorBidi" w:cstheme="majorBidi"/>
        </w:rPr>
        <w:t xml:space="preserve"> были выше в большем </w:t>
      </w:r>
      <w:r w:rsidRPr="0022312C">
        <w:rPr>
          <w:rFonts w:asciiTheme="majorBidi" w:hAnsiTheme="majorBidi" w:cstheme="majorBidi"/>
        </w:rPr>
        <w:t>количестве исследований у пациентов с АГП, чем у пациентов с ХП.</w:t>
      </w:r>
      <w:r w:rsidR="00FE76FA" w:rsidRPr="0022312C">
        <w:rPr>
          <w:rFonts w:asciiTheme="majorBidi" w:hAnsiTheme="majorBidi" w:cstheme="majorBidi"/>
        </w:rPr>
        <w:t xml:space="preserve"> </w:t>
      </w:r>
    </w:p>
    <w:p w14:paraId="1C272810" w14:textId="2D73B808" w:rsidR="002F0D5F" w:rsidRDefault="000A11D8" w:rsidP="002F0D5F">
      <w:pPr>
        <w:ind w:left="-851" w:right="-766"/>
        <w:jc w:val="both"/>
        <w:rPr>
          <w:rFonts w:asciiTheme="majorBidi" w:hAnsiTheme="majorBidi" w:cstheme="majorBidi"/>
        </w:rPr>
      </w:pPr>
      <w:r w:rsidRPr="0022312C">
        <w:rPr>
          <w:rFonts w:asciiTheme="majorBidi" w:hAnsiTheme="majorBidi" w:cstheme="majorBidi"/>
        </w:rPr>
        <w:t>С другой стороны,</w:t>
      </w:r>
      <w:r w:rsidRPr="0022312C">
        <w:t xml:space="preserve"> </w:t>
      </w:r>
      <w:r w:rsidRPr="0022312C">
        <w:rPr>
          <w:rFonts w:asciiTheme="majorBidi" w:hAnsiTheme="majorBidi" w:cstheme="majorBidi"/>
        </w:rPr>
        <w:t xml:space="preserve">уровни содержания </w:t>
      </w:r>
      <w:proofErr w:type="spellStart"/>
      <w:r w:rsidRPr="0022312C">
        <w:rPr>
          <w:rFonts w:asciiTheme="majorBidi" w:hAnsiTheme="majorBidi" w:cstheme="majorBidi"/>
        </w:rPr>
        <w:t>Treponema</w:t>
      </w:r>
      <w:proofErr w:type="spellEnd"/>
      <w:r w:rsidRPr="0022312C">
        <w:rPr>
          <w:rFonts w:asciiTheme="majorBidi" w:hAnsiTheme="majorBidi" w:cstheme="majorBidi"/>
        </w:rPr>
        <w:t xml:space="preserve"> </w:t>
      </w:r>
      <w:proofErr w:type="spellStart"/>
      <w:r w:rsidRPr="0022312C">
        <w:rPr>
          <w:rFonts w:asciiTheme="majorBidi" w:hAnsiTheme="majorBidi" w:cstheme="majorBidi"/>
        </w:rPr>
        <w:t>denticola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Prevotella</w:t>
      </w:r>
      <w:proofErr w:type="spellEnd"/>
      <w:r w:rsidRPr="0022312C">
        <w:rPr>
          <w:rFonts w:asciiTheme="majorBidi" w:hAnsiTheme="majorBidi" w:cstheme="majorBidi"/>
        </w:rPr>
        <w:t xml:space="preserve"> </w:t>
      </w:r>
      <w:proofErr w:type="spellStart"/>
      <w:r w:rsidRPr="0022312C">
        <w:rPr>
          <w:rFonts w:asciiTheme="majorBidi" w:hAnsiTheme="majorBidi" w:cstheme="majorBidi"/>
        </w:rPr>
        <w:t>nigrescens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Staphylococcus</w:t>
      </w:r>
      <w:proofErr w:type="spellEnd"/>
      <w:r w:rsidRPr="0022312C">
        <w:rPr>
          <w:rFonts w:asciiTheme="majorBidi" w:hAnsiTheme="majorBidi" w:cstheme="majorBidi"/>
        </w:rPr>
        <w:t xml:space="preserve"> </w:t>
      </w:r>
      <w:proofErr w:type="spellStart"/>
      <w:r w:rsidRPr="0022312C">
        <w:rPr>
          <w:rFonts w:asciiTheme="majorBidi" w:hAnsiTheme="majorBidi" w:cstheme="majorBidi"/>
        </w:rPr>
        <w:t>constellatus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Capnocytophaga</w:t>
      </w:r>
      <w:proofErr w:type="spellEnd"/>
      <w:r w:rsidRPr="0022312C">
        <w:rPr>
          <w:rFonts w:asciiTheme="majorBidi" w:hAnsiTheme="majorBidi" w:cstheme="majorBidi"/>
        </w:rPr>
        <w:t xml:space="preserve"> </w:t>
      </w:r>
      <w:proofErr w:type="spellStart"/>
      <w:r w:rsidRPr="0022312C">
        <w:rPr>
          <w:rFonts w:asciiTheme="majorBidi" w:hAnsiTheme="majorBidi" w:cstheme="majorBidi"/>
        </w:rPr>
        <w:t>ochracea</w:t>
      </w:r>
      <w:proofErr w:type="spellEnd"/>
      <w:r w:rsidRPr="0022312C">
        <w:rPr>
          <w:rFonts w:asciiTheme="majorBidi" w:hAnsiTheme="majorBidi" w:cstheme="majorBidi"/>
        </w:rPr>
        <w:t xml:space="preserve">, Streptococcus </w:t>
      </w:r>
      <w:proofErr w:type="spellStart"/>
      <w:r w:rsidRPr="0022312C">
        <w:rPr>
          <w:rFonts w:asciiTheme="majorBidi" w:hAnsiTheme="majorBidi" w:cstheme="majorBidi"/>
        </w:rPr>
        <w:t>gordonii</w:t>
      </w:r>
      <w:proofErr w:type="spellEnd"/>
      <w:r w:rsidRPr="0022312C">
        <w:rPr>
          <w:rFonts w:asciiTheme="majorBidi" w:hAnsiTheme="majorBidi" w:cstheme="majorBidi"/>
        </w:rPr>
        <w:t xml:space="preserve">, Streptococcus </w:t>
      </w:r>
      <w:proofErr w:type="spellStart"/>
      <w:r w:rsidRPr="0022312C">
        <w:rPr>
          <w:rFonts w:asciiTheme="majorBidi" w:hAnsiTheme="majorBidi" w:cstheme="majorBidi"/>
        </w:rPr>
        <w:t>intermedius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r w:rsidRPr="0022312C">
        <w:rPr>
          <w:rFonts w:asciiTheme="majorBidi" w:hAnsiTheme="majorBidi" w:cstheme="majorBidi"/>
        </w:rPr>
        <w:lastRenderedPageBreak/>
        <w:t xml:space="preserve">Streptococcus </w:t>
      </w:r>
      <w:proofErr w:type="spellStart"/>
      <w:r w:rsidRPr="0022312C">
        <w:rPr>
          <w:rFonts w:asciiTheme="majorBidi" w:hAnsiTheme="majorBidi" w:cstheme="majorBidi"/>
        </w:rPr>
        <w:t>mitis</w:t>
      </w:r>
      <w:proofErr w:type="spellEnd"/>
      <w:r w:rsidRPr="0022312C">
        <w:rPr>
          <w:rFonts w:asciiTheme="majorBidi" w:hAnsiTheme="majorBidi" w:cstheme="majorBidi"/>
        </w:rPr>
        <w:t xml:space="preserve">, Streptococcus </w:t>
      </w:r>
      <w:proofErr w:type="spellStart"/>
      <w:r w:rsidRPr="0022312C">
        <w:rPr>
          <w:rFonts w:asciiTheme="majorBidi" w:hAnsiTheme="majorBidi" w:cstheme="majorBidi"/>
        </w:rPr>
        <w:t>oralis</w:t>
      </w:r>
      <w:proofErr w:type="spellEnd"/>
      <w:r w:rsidRPr="0022312C">
        <w:rPr>
          <w:rFonts w:asciiTheme="majorBidi" w:hAnsiTheme="majorBidi" w:cstheme="majorBidi"/>
        </w:rPr>
        <w:t xml:space="preserve">, Streptococcus </w:t>
      </w:r>
      <w:proofErr w:type="spellStart"/>
      <w:r w:rsidRPr="0022312C">
        <w:rPr>
          <w:rFonts w:asciiTheme="majorBidi" w:hAnsiTheme="majorBidi" w:cstheme="majorBidi"/>
        </w:rPr>
        <w:t>sanguinis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Veillonella</w:t>
      </w:r>
      <w:proofErr w:type="spellEnd"/>
      <w:r w:rsidRPr="0022312C">
        <w:rPr>
          <w:rFonts w:asciiTheme="majorBidi" w:hAnsiTheme="majorBidi" w:cstheme="majorBidi"/>
        </w:rPr>
        <w:t xml:space="preserve"> </w:t>
      </w:r>
      <w:proofErr w:type="spellStart"/>
      <w:r w:rsidRPr="0022312C">
        <w:rPr>
          <w:rFonts w:asciiTheme="majorBidi" w:hAnsiTheme="majorBidi" w:cstheme="majorBidi"/>
        </w:rPr>
        <w:t>parvula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Staphylococcus</w:t>
      </w:r>
      <w:proofErr w:type="spellEnd"/>
      <w:r w:rsidRPr="0022312C">
        <w:rPr>
          <w:rFonts w:asciiTheme="majorBidi" w:hAnsiTheme="majorBidi" w:cstheme="majorBidi"/>
        </w:rPr>
        <w:t xml:space="preserve"> </w:t>
      </w:r>
      <w:proofErr w:type="spellStart"/>
      <w:r w:rsidRPr="0022312C">
        <w:rPr>
          <w:rFonts w:asciiTheme="majorBidi" w:hAnsiTheme="majorBidi" w:cstheme="majorBidi"/>
        </w:rPr>
        <w:t>aureus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Enterococcus</w:t>
      </w:r>
      <w:proofErr w:type="spellEnd"/>
      <w:r w:rsidRPr="0022312C">
        <w:rPr>
          <w:rFonts w:asciiTheme="majorBidi" w:hAnsiTheme="majorBidi" w:cstheme="majorBidi"/>
        </w:rPr>
        <w:t xml:space="preserve"> </w:t>
      </w:r>
      <w:proofErr w:type="spellStart"/>
      <w:r w:rsidRPr="0022312C">
        <w:rPr>
          <w:rFonts w:asciiTheme="majorBidi" w:hAnsiTheme="majorBidi" w:cstheme="majorBidi"/>
        </w:rPr>
        <w:t>faecalis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Klebsiella</w:t>
      </w:r>
      <w:proofErr w:type="spellEnd"/>
      <w:r w:rsidRPr="0022312C">
        <w:rPr>
          <w:rFonts w:asciiTheme="majorBidi" w:hAnsiTheme="majorBidi" w:cstheme="majorBidi"/>
        </w:rPr>
        <w:t xml:space="preserve"> </w:t>
      </w:r>
      <w:proofErr w:type="spellStart"/>
      <w:r w:rsidRPr="0022312C">
        <w:rPr>
          <w:rFonts w:asciiTheme="majorBidi" w:hAnsiTheme="majorBidi" w:cstheme="majorBidi"/>
        </w:rPr>
        <w:t>pneumoniae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Dialister</w:t>
      </w:r>
      <w:proofErr w:type="spellEnd"/>
      <w:r w:rsidRPr="0022312C">
        <w:rPr>
          <w:rFonts w:asciiTheme="majorBidi" w:hAnsiTheme="majorBidi" w:cstheme="majorBidi"/>
        </w:rPr>
        <w:t xml:space="preserve"> </w:t>
      </w:r>
      <w:proofErr w:type="spellStart"/>
      <w:r w:rsidRPr="0022312C">
        <w:rPr>
          <w:rFonts w:asciiTheme="majorBidi" w:hAnsiTheme="majorBidi" w:cstheme="majorBidi"/>
        </w:rPr>
        <w:t>pneumosintes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Fusobacterium</w:t>
      </w:r>
      <w:proofErr w:type="spellEnd"/>
      <w:r w:rsidRPr="0022312C">
        <w:rPr>
          <w:rFonts w:asciiTheme="majorBidi" w:hAnsiTheme="majorBidi" w:cstheme="majorBidi"/>
        </w:rPr>
        <w:t xml:space="preserve"> </w:t>
      </w:r>
      <w:proofErr w:type="spellStart"/>
      <w:r w:rsidRPr="0022312C">
        <w:rPr>
          <w:rFonts w:asciiTheme="majorBidi" w:hAnsiTheme="majorBidi" w:cstheme="majorBidi"/>
        </w:rPr>
        <w:t>periodonticum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Prevotella</w:t>
      </w:r>
      <w:proofErr w:type="spellEnd"/>
      <w:r w:rsidRPr="0022312C">
        <w:rPr>
          <w:rFonts w:asciiTheme="majorBidi" w:hAnsiTheme="majorBidi" w:cstheme="majorBidi"/>
        </w:rPr>
        <w:t xml:space="preserve"> </w:t>
      </w:r>
      <w:proofErr w:type="spellStart"/>
      <w:r w:rsidRPr="0022312C">
        <w:rPr>
          <w:rFonts w:asciiTheme="majorBidi" w:hAnsiTheme="majorBidi" w:cstheme="majorBidi"/>
        </w:rPr>
        <w:t>disiens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Fusobacterium</w:t>
      </w:r>
      <w:proofErr w:type="spellEnd"/>
      <w:r w:rsidRPr="0022312C">
        <w:rPr>
          <w:rFonts w:asciiTheme="majorBidi" w:hAnsiTheme="majorBidi" w:cstheme="majorBidi"/>
        </w:rPr>
        <w:t xml:space="preserve"> </w:t>
      </w:r>
      <w:proofErr w:type="spellStart"/>
      <w:r w:rsidRPr="0022312C">
        <w:rPr>
          <w:rFonts w:asciiTheme="majorBidi" w:hAnsiTheme="majorBidi" w:cstheme="majorBidi"/>
        </w:rPr>
        <w:t>nucleatum</w:t>
      </w:r>
      <w:proofErr w:type="spellEnd"/>
      <w:r w:rsidRPr="0022312C">
        <w:rPr>
          <w:rFonts w:asciiTheme="majorBidi" w:hAnsiTheme="majorBidi" w:cstheme="majorBidi"/>
        </w:rPr>
        <w:t xml:space="preserve"> </w:t>
      </w:r>
      <w:proofErr w:type="spellStart"/>
      <w:r w:rsidRPr="0022312C">
        <w:rPr>
          <w:rFonts w:asciiTheme="majorBidi" w:hAnsiTheme="majorBidi" w:cstheme="majorBidi"/>
        </w:rPr>
        <w:t>subspecies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Polymorphum</w:t>
      </w:r>
      <w:proofErr w:type="spellEnd"/>
      <w:r w:rsidRPr="0022312C">
        <w:rPr>
          <w:rFonts w:asciiTheme="majorBidi" w:hAnsiTheme="majorBidi" w:cstheme="majorBidi"/>
        </w:rPr>
        <w:t xml:space="preserve">, из родов </w:t>
      </w:r>
      <w:proofErr w:type="spellStart"/>
      <w:r w:rsidRPr="0022312C">
        <w:rPr>
          <w:rFonts w:asciiTheme="majorBidi" w:hAnsiTheme="majorBidi" w:cstheme="majorBidi"/>
        </w:rPr>
        <w:t>Pseudoramibacter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Klebsiella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Lactococcus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rFonts w:asciiTheme="majorBidi" w:hAnsiTheme="majorBidi" w:cstheme="majorBidi"/>
        </w:rPr>
        <w:t>Wollinella</w:t>
      </w:r>
      <w:proofErr w:type="spellEnd"/>
      <w:r w:rsidRPr="0022312C">
        <w:rPr>
          <w:rFonts w:asciiTheme="majorBidi" w:hAnsiTheme="majorBidi" w:cstheme="majorBidi"/>
        </w:rPr>
        <w:t xml:space="preserve">, </w:t>
      </w:r>
      <w:proofErr w:type="spellStart"/>
      <w:r w:rsidRPr="0022312C">
        <w:rPr>
          <w:color w:val="202124"/>
          <w:shd w:val="clear" w:color="auto" w:fill="FFFFFF"/>
        </w:rPr>
        <w:t>Cytomegalovirus</w:t>
      </w:r>
      <w:proofErr w:type="spellEnd"/>
      <w:r w:rsidRPr="0022312C">
        <w:rPr>
          <w:rFonts w:asciiTheme="majorBidi" w:hAnsiTheme="majorBidi" w:cstheme="majorBidi"/>
        </w:rPr>
        <w:t xml:space="preserve"> были повышены в большем количестве исследований с ХП, чем с АГП.</w:t>
      </w:r>
      <w:r w:rsidRPr="002572A7">
        <w:rPr>
          <w:rFonts w:asciiTheme="majorBidi" w:hAnsiTheme="majorBidi" w:cstheme="majorBidi"/>
        </w:rPr>
        <w:t xml:space="preserve"> </w:t>
      </w:r>
    </w:p>
    <w:p w14:paraId="5D38C11D" w14:textId="19E5D7BB" w:rsidR="00B71763" w:rsidRDefault="003E513C" w:rsidP="002F0D5F">
      <w:pPr>
        <w:ind w:left="-851" w:right="-766"/>
        <w:jc w:val="both"/>
        <w:rPr>
          <w:rFonts w:asciiTheme="majorBidi" w:hAnsiTheme="majorBidi" w:cstheme="majorBidi"/>
        </w:rPr>
      </w:pPr>
      <w:r w:rsidRPr="0094294C">
        <w:rPr>
          <w:rFonts w:asciiTheme="majorBidi" w:hAnsiTheme="majorBidi" w:cstheme="majorBidi"/>
        </w:rPr>
        <w:t xml:space="preserve">В тринадцати исследованиях </w:t>
      </w:r>
      <w:r w:rsidR="0046530B">
        <w:rPr>
          <w:rFonts w:asciiTheme="majorBidi" w:hAnsiTheme="majorBidi" w:cstheme="majorBidi"/>
        </w:rPr>
        <w:t xml:space="preserve">у пациентов с </w:t>
      </w:r>
      <w:r w:rsidR="0046530B" w:rsidRPr="0094294C">
        <w:rPr>
          <w:rFonts w:asciiTheme="majorBidi" w:hAnsiTheme="majorBidi" w:cstheme="majorBidi"/>
        </w:rPr>
        <w:t xml:space="preserve">АГП </w:t>
      </w:r>
      <w:r>
        <w:rPr>
          <w:rFonts w:asciiTheme="majorBidi" w:hAnsiTheme="majorBidi" w:cstheme="majorBidi"/>
        </w:rPr>
        <w:t xml:space="preserve">содержание </w:t>
      </w:r>
      <w:proofErr w:type="spellStart"/>
      <w:proofErr w:type="gramStart"/>
      <w:r w:rsidRPr="0032327E">
        <w:rPr>
          <w:rFonts w:asciiTheme="majorBidi" w:hAnsiTheme="majorBidi" w:cstheme="majorBidi"/>
          <w:i/>
        </w:rPr>
        <w:t>A.actinomycetemcomitans</w:t>
      </w:r>
      <w:proofErr w:type="spellEnd"/>
      <w:proofErr w:type="gramEnd"/>
      <w:r>
        <w:rPr>
          <w:rFonts w:asciiTheme="majorBidi" w:hAnsiTheme="majorBidi" w:cstheme="majorBidi"/>
        </w:rPr>
        <w:t xml:space="preserve"> было выше, чем у пациентов с ХП</w:t>
      </w:r>
      <w:r w:rsidR="0032327E">
        <w:rPr>
          <w:rFonts w:asciiTheme="majorBidi" w:hAnsiTheme="majorBidi" w:cstheme="majorBidi"/>
        </w:rPr>
        <w:t xml:space="preserve"> </w:t>
      </w:r>
      <w:r w:rsidR="0032327E" w:rsidRPr="0094294C">
        <w:rPr>
          <w:rFonts w:asciiTheme="majorBidi" w:hAnsiTheme="majorBidi" w:cstheme="majorBidi"/>
        </w:rPr>
        <w:t>[3,16,17,33,36,41,45,47,72,77,78,79,80</w:t>
      </w:r>
      <w:r w:rsidR="0032327E">
        <w:rPr>
          <w:rFonts w:asciiTheme="majorBidi" w:hAnsiTheme="majorBidi" w:cstheme="majorBidi"/>
        </w:rPr>
        <w:t>*</w:t>
      </w:r>
      <w:r w:rsidR="0032327E" w:rsidRPr="0094294C">
        <w:rPr>
          <w:rFonts w:asciiTheme="majorBidi" w:hAnsiTheme="majorBidi" w:cstheme="majorBidi"/>
        </w:rPr>
        <w:t>]</w:t>
      </w:r>
      <w:r w:rsidR="0032327E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В</w:t>
      </w:r>
      <w:r w:rsidR="00810F05">
        <w:rPr>
          <w:rFonts w:asciiTheme="majorBidi" w:hAnsiTheme="majorBidi" w:cstheme="majorBidi"/>
        </w:rPr>
        <w:t xml:space="preserve"> 11</w:t>
      </w:r>
      <w:r>
        <w:rPr>
          <w:rFonts w:asciiTheme="majorBidi" w:hAnsiTheme="majorBidi" w:cstheme="majorBidi"/>
        </w:rPr>
        <w:t xml:space="preserve"> исследованиях</w:t>
      </w:r>
      <w:r w:rsidR="00F87A2D">
        <w:rPr>
          <w:rFonts w:asciiTheme="majorBidi" w:hAnsiTheme="majorBidi" w:cstheme="majorBidi"/>
        </w:rPr>
        <w:t xml:space="preserve"> </w:t>
      </w:r>
      <w:r w:rsidR="0032327E">
        <w:rPr>
          <w:rFonts w:asciiTheme="majorBidi" w:hAnsiTheme="majorBidi" w:cstheme="majorBidi"/>
        </w:rPr>
        <w:t xml:space="preserve">у пациентов с АГП </w:t>
      </w:r>
      <w:r w:rsidR="0032327E" w:rsidRPr="0094294C">
        <w:rPr>
          <w:rFonts w:asciiTheme="majorBidi" w:hAnsiTheme="majorBidi" w:cstheme="majorBidi"/>
        </w:rPr>
        <w:t>были повышены</w:t>
      </w:r>
      <w:r w:rsidR="0032327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уровни содержания</w:t>
      </w:r>
      <w:r w:rsidRPr="0094294C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32327E">
        <w:rPr>
          <w:rFonts w:asciiTheme="majorBidi" w:hAnsiTheme="majorBidi" w:cstheme="majorBidi"/>
          <w:i/>
        </w:rPr>
        <w:t>F.nucleatum</w:t>
      </w:r>
      <w:proofErr w:type="spellEnd"/>
      <w:proofErr w:type="gramEnd"/>
      <w:r w:rsidRPr="0032327E">
        <w:rPr>
          <w:rFonts w:asciiTheme="majorBidi" w:hAnsiTheme="majorBidi" w:cstheme="majorBidi"/>
          <w:i/>
        </w:rPr>
        <w:t xml:space="preserve">, </w:t>
      </w:r>
      <w:proofErr w:type="spellStart"/>
      <w:r w:rsidRPr="0032327E">
        <w:rPr>
          <w:rFonts w:asciiTheme="majorBidi" w:hAnsiTheme="majorBidi" w:cstheme="majorBidi"/>
          <w:i/>
        </w:rPr>
        <w:t>P.micra</w:t>
      </w:r>
      <w:proofErr w:type="spellEnd"/>
      <w:r w:rsidR="00F87A2D">
        <w:rPr>
          <w:rFonts w:asciiTheme="majorBidi" w:hAnsiTheme="majorBidi" w:cstheme="majorBidi"/>
          <w:i/>
        </w:rPr>
        <w:t xml:space="preserve"> </w:t>
      </w:r>
      <w:r w:rsidR="0032327E">
        <w:rPr>
          <w:rFonts w:asciiTheme="majorBidi" w:hAnsiTheme="majorBidi" w:cstheme="majorBidi"/>
        </w:rPr>
        <w:t>[6,75,77</w:t>
      </w:r>
      <w:r w:rsidR="0032327E" w:rsidRPr="0094294C">
        <w:rPr>
          <w:rFonts w:asciiTheme="majorBidi" w:hAnsiTheme="majorBidi" w:cstheme="majorBidi"/>
        </w:rPr>
        <w:t>,33,34,57</w:t>
      </w:r>
      <w:r w:rsidR="0032327E">
        <w:rPr>
          <w:rFonts w:asciiTheme="majorBidi" w:hAnsiTheme="majorBidi" w:cstheme="majorBidi"/>
        </w:rPr>
        <w:t>*</w:t>
      </w:r>
      <w:r w:rsidR="0032327E" w:rsidRPr="0094294C">
        <w:rPr>
          <w:rFonts w:asciiTheme="majorBidi" w:hAnsiTheme="majorBidi" w:cstheme="majorBidi"/>
        </w:rPr>
        <w:t xml:space="preserve">] </w:t>
      </w:r>
      <w:r w:rsidRPr="0094294C">
        <w:rPr>
          <w:rFonts w:asciiTheme="majorBidi" w:hAnsiTheme="majorBidi" w:cstheme="majorBidi"/>
        </w:rPr>
        <w:t xml:space="preserve"> и </w:t>
      </w:r>
      <w:proofErr w:type="spellStart"/>
      <w:r w:rsidRPr="0032327E">
        <w:rPr>
          <w:rFonts w:asciiTheme="majorBidi" w:hAnsiTheme="majorBidi" w:cstheme="majorBidi"/>
          <w:i/>
        </w:rPr>
        <w:t>C.rectus</w:t>
      </w:r>
      <w:proofErr w:type="spellEnd"/>
      <w:r w:rsidR="0032327E" w:rsidRPr="0032327E">
        <w:rPr>
          <w:rFonts w:asciiTheme="majorBidi" w:hAnsiTheme="majorBidi" w:cstheme="majorBidi"/>
        </w:rPr>
        <w:t xml:space="preserve"> </w:t>
      </w:r>
      <w:r w:rsidR="0032327E">
        <w:rPr>
          <w:rFonts w:asciiTheme="majorBidi" w:hAnsiTheme="majorBidi" w:cstheme="majorBidi"/>
        </w:rPr>
        <w:t>[</w:t>
      </w:r>
      <w:r w:rsidR="0032327E" w:rsidRPr="0094294C">
        <w:rPr>
          <w:rFonts w:asciiTheme="majorBidi" w:hAnsiTheme="majorBidi" w:cstheme="majorBidi"/>
        </w:rPr>
        <w:t>16,33,38,41,47</w:t>
      </w:r>
      <w:r w:rsidR="0032327E">
        <w:rPr>
          <w:rFonts w:asciiTheme="majorBidi" w:hAnsiTheme="majorBidi" w:cstheme="majorBidi"/>
        </w:rPr>
        <w:t xml:space="preserve">*]. </w:t>
      </w:r>
      <w:r w:rsidR="0032327E" w:rsidRPr="0032327E">
        <w:rPr>
          <w:rFonts w:asciiTheme="majorBidi" w:hAnsiTheme="majorBidi" w:cstheme="majorBidi"/>
        </w:rPr>
        <w:t xml:space="preserve">У пациентов с ХП </w:t>
      </w:r>
      <w:r w:rsidR="0032327E">
        <w:rPr>
          <w:rFonts w:asciiTheme="majorBidi" w:hAnsiTheme="majorBidi" w:cstheme="majorBidi"/>
        </w:rPr>
        <w:t>н</w:t>
      </w:r>
      <w:r w:rsidR="0032327E" w:rsidRPr="0032327E">
        <w:rPr>
          <w:rFonts w:asciiTheme="majorBidi" w:hAnsiTheme="majorBidi" w:cstheme="majorBidi"/>
        </w:rPr>
        <w:t>и один из вышеперечисленных видов не был статистически значимо повышен.</w:t>
      </w:r>
      <w:r w:rsidR="0032327E">
        <w:rPr>
          <w:rFonts w:asciiTheme="majorBidi" w:hAnsiTheme="majorBidi" w:cstheme="majorBidi"/>
        </w:rPr>
        <w:t xml:space="preserve"> </w:t>
      </w:r>
    </w:p>
    <w:p w14:paraId="3A477CE1" w14:textId="65556A59" w:rsidR="0032327E" w:rsidRPr="00B71763" w:rsidRDefault="0032327E" w:rsidP="00B71763">
      <w:pPr>
        <w:ind w:left="-851" w:right="-766"/>
        <w:jc w:val="both"/>
        <w:rPr>
          <w:rFonts w:asciiTheme="majorBidi" w:hAnsiTheme="majorBidi" w:cstheme="majorBidi"/>
        </w:rPr>
      </w:pPr>
      <w:r w:rsidRPr="00B71763">
        <w:rPr>
          <w:rFonts w:asciiTheme="majorBidi" w:hAnsiTheme="majorBidi" w:cstheme="majorBidi"/>
        </w:rPr>
        <w:t xml:space="preserve">Наблюдалась слабо выраженная связь </w:t>
      </w:r>
      <w:proofErr w:type="spellStart"/>
      <w:proofErr w:type="gramStart"/>
      <w:r w:rsidRPr="00B71763">
        <w:rPr>
          <w:rFonts w:asciiTheme="majorBidi" w:hAnsiTheme="majorBidi" w:cstheme="majorBidi"/>
          <w:i/>
        </w:rPr>
        <w:t>E.nodatum</w:t>
      </w:r>
      <w:proofErr w:type="spellEnd"/>
      <w:proofErr w:type="gramEnd"/>
      <w:r w:rsidRPr="00B71763">
        <w:rPr>
          <w:rFonts w:asciiTheme="majorBidi" w:hAnsiTheme="majorBidi" w:cstheme="majorBidi"/>
          <w:i/>
        </w:rPr>
        <w:t xml:space="preserve">, </w:t>
      </w:r>
      <w:proofErr w:type="spellStart"/>
      <w:r w:rsidRPr="00B71763">
        <w:rPr>
          <w:rFonts w:asciiTheme="majorBidi" w:hAnsiTheme="majorBidi" w:cstheme="majorBidi"/>
          <w:i/>
        </w:rPr>
        <w:t>P.intermedia</w:t>
      </w:r>
      <w:proofErr w:type="spellEnd"/>
      <w:r w:rsidRPr="00B71763">
        <w:rPr>
          <w:rFonts w:asciiTheme="majorBidi" w:hAnsiTheme="majorBidi" w:cstheme="majorBidi"/>
          <w:i/>
        </w:rPr>
        <w:t xml:space="preserve">, </w:t>
      </w:r>
      <w:proofErr w:type="spellStart"/>
      <w:r w:rsidRPr="00B71763">
        <w:rPr>
          <w:rFonts w:asciiTheme="majorBidi" w:hAnsiTheme="majorBidi" w:cstheme="majorBidi"/>
          <w:i/>
        </w:rPr>
        <w:t>E.corrodens</w:t>
      </w:r>
      <w:proofErr w:type="spellEnd"/>
      <w:r w:rsidRPr="00B71763">
        <w:rPr>
          <w:rFonts w:asciiTheme="majorBidi" w:hAnsiTheme="majorBidi" w:cstheme="majorBidi"/>
          <w:i/>
        </w:rPr>
        <w:t xml:space="preserve">, </w:t>
      </w:r>
      <w:proofErr w:type="spellStart"/>
      <w:r w:rsidRPr="00B71763">
        <w:rPr>
          <w:rFonts w:asciiTheme="majorBidi" w:hAnsiTheme="majorBidi" w:cstheme="majorBidi"/>
          <w:i/>
        </w:rPr>
        <w:t>A.gerencseriae</w:t>
      </w:r>
      <w:proofErr w:type="spellEnd"/>
      <w:r w:rsidRPr="00B71763">
        <w:rPr>
          <w:rFonts w:asciiTheme="majorBidi" w:hAnsiTheme="majorBidi" w:cstheme="majorBidi"/>
          <w:i/>
        </w:rPr>
        <w:t xml:space="preserve">, </w:t>
      </w:r>
      <w:proofErr w:type="spellStart"/>
      <w:r w:rsidRPr="00B71763">
        <w:rPr>
          <w:rFonts w:asciiTheme="majorBidi" w:hAnsiTheme="majorBidi" w:cstheme="majorBidi"/>
          <w:i/>
        </w:rPr>
        <w:t>A.israelii</w:t>
      </w:r>
      <w:proofErr w:type="spellEnd"/>
      <w:r w:rsidRPr="00B71763">
        <w:rPr>
          <w:rFonts w:asciiTheme="majorBidi" w:hAnsiTheme="majorBidi" w:cstheme="majorBidi"/>
          <w:i/>
        </w:rPr>
        <w:t xml:space="preserve">, </w:t>
      </w:r>
      <w:proofErr w:type="spellStart"/>
      <w:r w:rsidRPr="00B71763">
        <w:rPr>
          <w:rFonts w:asciiTheme="majorBidi" w:hAnsiTheme="majorBidi" w:cstheme="majorBidi"/>
          <w:i/>
        </w:rPr>
        <w:t>T.socranskii</w:t>
      </w:r>
      <w:proofErr w:type="spellEnd"/>
      <w:r w:rsidRPr="00B71763">
        <w:rPr>
          <w:rFonts w:asciiTheme="majorBidi" w:hAnsiTheme="majorBidi" w:cstheme="majorBidi"/>
          <w:i/>
        </w:rPr>
        <w:t xml:space="preserve">, </w:t>
      </w:r>
      <w:proofErr w:type="spellStart"/>
      <w:r w:rsidRPr="00B71763">
        <w:rPr>
          <w:rFonts w:asciiTheme="majorBidi" w:hAnsiTheme="majorBidi" w:cstheme="majorBidi"/>
          <w:i/>
        </w:rPr>
        <w:t>S.sputigena</w:t>
      </w:r>
      <w:proofErr w:type="spellEnd"/>
      <w:r w:rsidRPr="00B71763">
        <w:rPr>
          <w:rFonts w:asciiTheme="majorBidi" w:hAnsiTheme="majorBidi" w:cstheme="majorBidi"/>
          <w:i/>
        </w:rPr>
        <w:t xml:space="preserve"> </w:t>
      </w:r>
      <w:r w:rsidRPr="00B71763">
        <w:rPr>
          <w:rFonts w:asciiTheme="majorBidi" w:hAnsiTheme="majorBidi" w:cstheme="majorBidi"/>
        </w:rPr>
        <w:t xml:space="preserve">и </w:t>
      </w:r>
      <w:proofErr w:type="spellStart"/>
      <w:r w:rsidRPr="00B71763">
        <w:rPr>
          <w:rFonts w:asciiTheme="majorBidi" w:hAnsiTheme="majorBidi" w:cstheme="majorBidi"/>
          <w:i/>
        </w:rPr>
        <w:t>T.forsythia</w:t>
      </w:r>
      <w:proofErr w:type="spellEnd"/>
      <w:r w:rsidRPr="00B71763">
        <w:rPr>
          <w:rFonts w:asciiTheme="majorBidi" w:hAnsiTheme="majorBidi" w:cstheme="majorBidi"/>
        </w:rPr>
        <w:t xml:space="preserve"> с АГП.</w:t>
      </w:r>
    </w:p>
    <w:p w14:paraId="7A6C533E" w14:textId="60C15B10" w:rsidR="000A11D8" w:rsidRDefault="00856673" w:rsidP="00856673">
      <w:pPr>
        <w:ind w:left="-851" w:right="-766"/>
        <w:jc w:val="both"/>
        <w:rPr>
          <w:rFonts w:asciiTheme="majorBidi" w:hAnsiTheme="majorBidi" w:cstheme="majorBidi"/>
        </w:rPr>
      </w:pPr>
      <w:r w:rsidRPr="00856673">
        <w:rPr>
          <w:rFonts w:asciiTheme="majorBidi" w:hAnsiTheme="majorBidi" w:cstheme="majorBidi"/>
        </w:rPr>
        <w:t>Убедительных доказательств специфической связи</w:t>
      </w:r>
      <w:r>
        <w:rPr>
          <w:rFonts w:asciiTheme="majorBidi" w:hAnsiTheme="majorBidi" w:cstheme="majorBidi"/>
        </w:rPr>
        <w:t xml:space="preserve"> каких-либо</w:t>
      </w:r>
      <w:r w:rsidR="00F66001" w:rsidRPr="00F66001">
        <w:rPr>
          <w:rFonts w:asciiTheme="majorBidi" w:hAnsiTheme="majorBidi" w:cstheme="majorBidi"/>
        </w:rPr>
        <w:t xml:space="preserve"> </w:t>
      </w:r>
      <w:r w:rsidRPr="00856673">
        <w:rPr>
          <w:rFonts w:asciiTheme="majorBidi" w:hAnsiTheme="majorBidi" w:cstheme="majorBidi"/>
        </w:rPr>
        <w:t xml:space="preserve">таксонов с ХП не выявлено. </w:t>
      </w:r>
      <w:r w:rsidR="00B71763">
        <w:rPr>
          <w:rFonts w:asciiTheme="majorBidi" w:hAnsiTheme="majorBidi" w:cstheme="majorBidi"/>
        </w:rPr>
        <w:t>С</w:t>
      </w:r>
      <w:r w:rsidRPr="00856673">
        <w:rPr>
          <w:rFonts w:asciiTheme="majorBidi" w:hAnsiTheme="majorBidi" w:cstheme="majorBidi"/>
        </w:rPr>
        <w:t xml:space="preserve">лабо выраженная связь </w:t>
      </w:r>
      <w:r w:rsidR="00B71763">
        <w:rPr>
          <w:rFonts w:asciiTheme="majorBidi" w:hAnsiTheme="majorBidi" w:cstheme="majorBidi"/>
        </w:rPr>
        <w:t>н</w:t>
      </w:r>
      <w:r w:rsidRPr="00856673">
        <w:rPr>
          <w:rFonts w:asciiTheme="majorBidi" w:hAnsiTheme="majorBidi" w:cstheme="majorBidi"/>
        </w:rPr>
        <w:t xml:space="preserve">аблюдалась только </w:t>
      </w:r>
      <w:r>
        <w:rPr>
          <w:rFonts w:asciiTheme="majorBidi" w:hAnsiTheme="majorBidi" w:cstheme="majorBidi"/>
        </w:rPr>
        <w:t xml:space="preserve">у </w:t>
      </w:r>
      <w:proofErr w:type="spellStart"/>
      <w:proofErr w:type="gramStart"/>
      <w:r w:rsidRPr="00856673">
        <w:rPr>
          <w:rFonts w:asciiTheme="majorBidi" w:hAnsiTheme="majorBidi" w:cstheme="majorBidi"/>
        </w:rPr>
        <w:t>C.ochracea</w:t>
      </w:r>
      <w:proofErr w:type="spellEnd"/>
      <w:proofErr w:type="gramEnd"/>
      <w:r w:rsidRPr="00856673">
        <w:rPr>
          <w:rFonts w:asciiTheme="majorBidi" w:hAnsiTheme="majorBidi" w:cstheme="majorBidi"/>
        </w:rPr>
        <w:t xml:space="preserve">, </w:t>
      </w:r>
      <w:proofErr w:type="spellStart"/>
      <w:r w:rsidRPr="00856673">
        <w:rPr>
          <w:rFonts w:asciiTheme="majorBidi" w:hAnsiTheme="majorBidi" w:cstheme="majorBidi"/>
        </w:rPr>
        <w:t>S.gordonii</w:t>
      </w:r>
      <w:proofErr w:type="spellEnd"/>
      <w:r w:rsidRPr="00856673">
        <w:rPr>
          <w:rFonts w:asciiTheme="majorBidi" w:hAnsiTheme="majorBidi" w:cstheme="majorBidi"/>
        </w:rPr>
        <w:t xml:space="preserve">, </w:t>
      </w:r>
      <w:proofErr w:type="spellStart"/>
      <w:r w:rsidRPr="00856673">
        <w:rPr>
          <w:rFonts w:asciiTheme="majorBidi" w:hAnsiTheme="majorBidi" w:cstheme="majorBidi"/>
        </w:rPr>
        <w:t>S.oralis</w:t>
      </w:r>
      <w:proofErr w:type="spellEnd"/>
      <w:r w:rsidRPr="00856673">
        <w:rPr>
          <w:rFonts w:asciiTheme="majorBidi" w:hAnsiTheme="majorBidi" w:cstheme="majorBidi"/>
        </w:rPr>
        <w:t xml:space="preserve">, </w:t>
      </w:r>
      <w:proofErr w:type="spellStart"/>
      <w:r w:rsidRPr="00856673">
        <w:rPr>
          <w:rFonts w:asciiTheme="majorBidi" w:hAnsiTheme="majorBidi" w:cstheme="majorBidi"/>
        </w:rPr>
        <w:t>S.aureus</w:t>
      </w:r>
      <w:proofErr w:type="spellEnd"/>
      <w:r w:rsidRPr="00856673">
        <w:rPr>
          <w:rFonts w:asciiTheme="majorBidi" w:hAnsiTheme="majorBidi" w:cstheme="majorBidi"/>
        </w:rPr>
        <w:t xml:space="preserve"> и </w:t>
      </w:r>
      <w:proofErr w:type="spellStart"/>
      <w:r w:rsidRPr="00B71763">
        <w:rPr>
          <w:color w:val="202124"/>
          <w:shd w:val="clear" w:color="auto" w:fill="FFFFFF"/>
        </w:rPr>
        <w:t>Cytomegalovirus</w:t>
      </w:r>
      <w:proofErr w:type="spellEnd"/>
      <w:r w:rsidRPr="00B71763">
        <w:rPr>
          <w:rFonts w:asciiTheme="majorBidi" w:hAnsiTheme="majorBidi" w:cstheme="majorBidi"/>
        </w:rPr>
        <w:t xml:space="preserve"> человека</w:t>
      </w:r>
      <w:r w:rsidRPr="00856673">
        <w:rPr>
          <w:rFonts w:asciiTheme="majorBidi" w:hAnsiTheme="majorBidi" w:cstheme="majorBidi"/>
        </w:rPr>
        <w:t>.</w:t>
      </w:r>
    </w:p>
    <w:p w14:paraId="72F04D6B" w14:textId="77777777" w:rsidR="00F87A2D" w:rsidRPr="00856673" w:rsidRDefault="00F87A2D" w:rsidP="00856673">
      <w:pPr>
        <w:ind w:left="-851" w:right="-766"/>
        <w:jc w:val="both"/>
        <w:rPr>
          <w:rFonts w:asciiTheme="majorBidi" w:hAnsiTheme="majorBidi" w:cstheme="majorBidi"/>
        </w:rPr>
      </w:pPr>
    </w:p>
    <w:p w14:paraId="73976544" w14:textId="2FD871D7" w:rsidR="000A11D8" w:rsidRDefault="000A11D8" w:rsidP="000A11D8">
      <w:pPr>
        <w:ind w:left="-851" w:right="-766"/>
        <w:jc w:val="both"/>
        <w:rPr>
          <w:rFonts w:asciiTheme="majorBidi" w:hAnsiTheme="majorBidi" w:cstheme="majorBidi"/>
          <w:b/>
          <w:bCs/>
        </w:rPr>
      </w:pPr>
      <w:r w:rsidRPr="00FF66BB">
        <w:rPr>
          <w:rFonts w:asciiTheme="majorBidi" w:hAnsiTheme="majorBidi" w:cstheme="majorBidi"/>
          <w:b/>
          <w:bCs/>
        </w:rPr>
        <w:t>Выводы</w:t>
      </w:r>
    </w:p>
    <w:p w14:paraId="5AA6109E" w14:textId="77777777" w:rsidR="00F87A2D" w:rsidRPr="00FF66BB" w:rsidRDefault="00F87A2D" w:rsidP="000A11D8">
      <w:pPr>
        <w:ind w:left="-851" w:right="-766"/>
        <w:jc w:val="both"/>
        <w:rPr>
          <w:rFonts w:asciiTheme="majorBidi" w:hAnsiTheme="majorBidi" w:cstheme="majorBidi"/>
          <w:b/>
          <w:bCs/>
        </w:rPr>
      </w:pPr>
    </w:p>
    <w:p w14:paraId="5C74A2B4" w14:textId="46F1FC12" w:rsidR="00B449D3" w:rsidRDefault="00B449D3" w:rsidP="001743C3">
      <w:pPr>
        <w:ind w:left="-851" w:right="-766"/>
        <w:jc w:val="both"/>
        <w:rPr>
          <w:rFonts w:asciiTheme="majorBidi" w:hAnsiTheme="majorBidi" w:cstheme="majorBidi"/>
        </w:rPr>
      </w:pPr>
      <w:r w:rsidRPr="00A82A37">
        <w:rPr>
          <w:rFonts w:asciiTheme="majorBidi" w:hAnsiTheme="majorBidi" w:cstheme="majorBidi"/>
        </w:rPr>
        <w:t>Данные 13 исследований</w:t>
      </w:r>
      <w:r w:rsidR="00AC20EA" w:rsidRPr="00A82A37">
        <w:rPr>
          <w:rFonts w:asciiTheme="majorBidi" w:hAnsiTheme="majorBidi" w:cstheme="majorBidi"/>
        </w:rPr>
        <w:t>, в которых уровень</w:t>
      </w:r>
      <w:r w:rsidR="002C50BF" w:rsidRPr="00A82A37">
        <w:rPr>
          <w:rFonts w:asciiTheme="majorBidi" w:hAnsiTheme="majorBidi" w:cstheme="majorBidi"/>
        </w:rPr>
        <w:t xml:space="preserve"> содержания </w:t>
      </w:r>
      <w:proofErr w:type="spellStart"/>
      <w:proofErr w:type="gramStart"/>
      <w:r w:rsidR="002C50BF" w:rsidRPr="00A82A37">
        <w:rPr>
          <w:rFonts w:asciiTheme="majorBidi" w:hAnsiTheme="majorBidi" w:cstheme="majorBidi"/>
        </w:rPr>
        <w:t>A.actinomycetemcomitans</w:t>
      </w:r>
      <w:proofErr w:type="spellEnd"/>
      <w:proofErr w:type="gramEnd"/>
      <w:r w:rsidR="00AC20EA" w:rsidRPr="00A82A37">
        <w:rPr>
          <w:rFonts w:asciiTheme="majorBidi" w:hAnsiTheme="majorBidi" w:cstheme="majorBidi"/>
        </w:rPr>
        <w:t xml:space="preserve"> был</w:t>
      </w:r>
      <w:r w:rsidR="002C50BF" w:rsidRPr="00A82A37">
        <w:rPr>
          <w:rFonts w:asciiTheme="majorBidi" w:hAnsiTheme="majorBidi" w:cstheme="majorBidi"/>
        </w:rPr>
        <w:t xml:space="preserve"> выше у пациентов с АГП, и данные об отсутствии повышенного </w:t>
      </w:r>
      <w:r w:rsidR="00AC20EA" w:rsidRPr="00A82A37">
        <w:rPr>
          <w:rFonts w:asciiTheme="majorBidi" w:hAnsiTheme="majorBidi" w:cstheme="majorBidi"/>
        </w:rPr>
        <w:t>уровня</w:t>
      </w:r>
      <w:r w:rsidR="002C50BF" w:rsidRPr="00A82A37">
        <w:rPr>
          <w:rFonts w:asciiTheme="majorBidi" w:hAnsiTheme="majorBidi" w:cstheme="majorBidi"/>
        </w:rPr>
        <w:t xml:space="preserve"> содержания данного </w:t>
      </w:r>
      <w:proofErr w:type="spellStart"/>
      <w:r w:rsidR="002C50BF" w:rsidRPr="00A82A37">
        <w:rPr>
          <w:rFonts w:asciiTheme="majorBidi" w:hAnsiTheme="majorBidi" w:cstheme="majorBidi"/>
        </w:rPr>
        <w:t>пародонтопатогена</w:t>
      </w:r>
      <w:proofErr w:type="spellEnd"/>
      <w:r w:rsidR="002C50BF" w:rsidRPr="00A82A37">
        <w:rPr>
          <w:rFonts w:asciiTheme="majorBidi" w:hAnsiTheme="majorBidi" w:cstheme="majorBidi"/>
        </w:rPr>
        <w:t xml:space="preserve"> у пациентов с ХП подтверждают взаимосвязь </w:t>
      </w:r>
      <w:proofErr w:type="spellStart"/>
      <w:r w:rsidR="002C50BF" w:rsidRPr="00A82A37">
        <w:rPr>
          <w:rFonts w:asciiTheme="majorBidi" w:hAnsiTheme="majorBidi" w:cstheme="majorBidi"/>
        </w:rPr>
        <w:t>A.actinomycetemcomitans</w:t>
      </w:r>
      <w:proofErr w:type="spellEnd"/>
      <w:r w:rsidR="002C50BF" w:rsidRPr="00A82A37">
        <w:rPr>
          <w:rFonts w:asciiTheme="majorBidi" w:hAnsiTheme="majorBidi" w:cstheme="majorBidi"/>
        </w:rPr>
        <w:t xml:space="preserve"> с АГП. Однако, поскольку </w:t>
      </w:r>
      <w:proofErr w:type="spellStart"/>
      <w:proofErr w:type="gramStart"/>
      <w:r w:rsidR="002C50BF" w:rsidRPr="00A82A37">
        <w:rPr>
          <w:rFonts w:asciiTheme="majorBidi" w:hAnsiTheme="majorBidi" w:cstheme="majorBidi"/>
        </w:rPr>
        <w:t>A.actinomycetemcomitans</w:t>
      </w:r>
      <w:proofErr w:type="spellEnd"/>
      <w:proofErr w:type="gramEnd"/>
      <w:r w:rsidR="002C50BF" w:rsidRPr="00A82A37">
        <w:rPr>
          <w:rFonts w:asciiTheme="majorBidi" w:hAnsiTheme="majorBidi" w:cstheme="majorBidi"/>
        </w:rPr>
        <w:t xml:space="preserve"> часто обнаруживался при ХП</w:t>
      </w:r>
      <w:r w:rsidR="00B71763" w:rsidRPr="00A82A37">
        <w:rPr>
          <w:rFonts w:asciiTheme="majorBidi" w:hAnsiTheme="majorBidi" w:cstheme="majorBidi"/>
        </w:rPr>
        <w:t xml:space="preserve">, а также </w:t>
      </w:r>
      <w:r w:rsidR="002C50BF" w:rsidRPr="00A82A37">
        <w:rPr>
          <w:rFonts w:asciiTheme="majorBidi" w:hAnsiTheme="majorBidi" w:cstheme="majorBidi"/>
        </w:rPr>
        <w:t xml:space="preserve">на основании данных 24 исследований об отсутствии статистически значимых различий </w:t>
      </w:r>
      <w:r w:rsidR="00432497" w:rsidRPr="00A82A37">
        <w:rPr>
          <w:rFonts w:asciiTheme="majorBidi" w:hAnsiTheme="majorBidi" w:cstheme="majorBidi"/>
        </w:rPr>
        <w:t>в содержании</w:t>
      </w:r>
      <w:r w:rsidR="002C50BF" w:rsidRPr="00A82A37">
        <w:rPr>
          <w:rFonts w:asciiTheme="majorBidi" w:hAnsiTheme="majorBidi" w:cstheme="majorBidi"/>
        </w:rPr>
        <w:t xml:space="preserve"> этого микроорганизма у пациентов с АГП и ХП, </w:t>
      </w:r>
      <w:r w:rsidR="006465FC" w:rsidRPr="00A82A37">
        <w:rPr>
          <w:rFonts w:asciiTheme="majorBidi" w:hAnsiTheme="majorBidi" w:cstheme="majorBidi"/>
        </w:rPr>
        <w:t xml:space="preserve">эту связь </w:t>
      </w:r>
      <w:r w:rsidR="002C50BF" w:rsidRPr="00A82A37">
        <w:rPr>
          <w:rFonts w:asciiTheme="majorBidi" w:hAnsiTheme="majorBidi" w:cstheme="majorBidi"/>
        </w:rPr>
        <w:t xml:space="preserve">невозможно  </w:t>
      </w:r>
      <w:r w:rsidR="0067796C" w:rsidRPr="00A82A37">
        <w:rPr>
          <w:rFonts w:asciiTheme="majorBidi" w:hAnsiTheme="majorBidi" w:cstheme="majorBidi"/>
        </w:rPr>
        <w:t>обозначить как специфическую.</w:t>
      </w:r>
    </w:p>
    <w:p w14:paraId="44678DD7" w14:textId="74CF6919" w:rsidR="00C861E4" w:rsidRPr="00FF66BB" w:rsidRDefault="001743C3" w:rsidP="00C861E4">
      <w:pPr>
        <w:ind w:left="-851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Выявленное</w:t>
      </w:r>
      <w:r w:rsidR="001A472D" w:rsidRPr="001743C3">
        <w:rPr>
          <w:rFonts w:asciiTheme="majorBidi" w:hAnsiTheme="majorBidi" w:cstheme="majorBidi"/>
        </w:rPr>
        <w:t xml:space="preserve"> результатами настоящего исследования отсутствие специфической микробиоты при АГП и ХП </w:t>
      </w:r>
      <w:r w:rsidR="00C861E4" w:rsidRPr="001743C3">
        <w:rPr>
          <w:rFonts w:asciiTheme="majorBidi" w:hAnsiTheme="majorBidi" w:cstheme="majorBidi"/>
        </w:rPr>
        <w:t xml:space="preserve">позволяет предположить, что лечение </w:t>
      </w:r>
      <w:r w:rsidRPr="001743C3">
        <w:rPr>
          <w:rFonts w:asciiTheme="majorBidi" w:hAnsiTheme="majorBidi" w:cstheme="majorBidi"/>
        </w:rPr>
        <w:t xml:space="preserve">АГП и ХП </w:t>
      </w:r>
      <w:r w:rsidR="00C861E4" w:rsidRPr="001743C3">
        <w:rPr>
          <w:rFonts w:asciiTheme="majorBidi" w:hAnsiTheme="majorBidi" w:cstheme="majorBidi"/>
        </w:rPr>
        <w:t xml:space="preserve">не </w:t>
      </w:r>
      <w:r w:rsidRPr="001743C3">
        <w:rPr>
          <w:rFonts w:asciiTheme="majorBidi" w:hAnsiTheme="majorBidi" w:cstheme="majorBidi"/>
        </w:rPr>
        <w:t>имеет существенных различий.</w:t>
      </w:r>
    </w:p>
    <w:p w14:paraId="717CCC07" w14:textId="4977145D" w:rsidR="00AC20EA" w:rsidRDefault="00AC20EA" w:rsidP="000A11D8">
      <w:pPr>
        <w:ind w:left="-851" w:right="-766"/>
        <w:jc w:val="both"/>
        <w:rPr>
          <w:rFonts w:asciiTheme="majorBidi" w:hAnsiTheme="majorBidi" w:cstheme="majorBidi"/>
        </w:rPr>
      </w:pPr>
    </w:p>
    <w:p w14:paraId="5BAC12DD" w14:textId="77777777" w:rsidR="00AC20EA" w:rsidRDefault="00AC20EA" w:rsidP="000A11D8">
      <w:pPr>
        <w:ind w:left="-851" w:right="-766"/>
        <w:jc w:val="both"/>
        <w:rPr>
          <w:rFonts w:asciiTheme="majorBidi" w:hAnsiTheme="majorBidi" w:cstheme="majorBidi"/>
        </w:rPr>
      </w:pPr>
    </w:p>
    <w:p w14:paraId="1FCCD8E7" w14:textId="77777777" w:rsidR="003A3DAD" w:rsidRDefault="003A3DAD" w:rsidP="003A3DAD">
      <w:pPr>
        <w:ind w:left="-851" w:right="-766"/>
        <w:jc w:val="both"/>
        <w:rPr>
          <w:rFonts w:asciiTheme="majorBidi" w:hAnsiTheme="majorBidi" w:cstheme="majorBidi"/>
        </w:rPr>
      </w:pPr>
    </w:p>
    <w:p w14:paraId="10A9E798" w14:textId="77777777" w:rsidR="003A3DAD" w:rsidRPr="00E619C6" w:rsidRDefault="003A3DAD" w:rsidP="003A3DAD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lang w:val="ru-RU"/>
        </w:rPr>
      </w:pPr>
      <w:r w:rsidRPr="00DC0C28">
        <w:rPr>
          <w:rFonts w:asciiTheme="majorBidi" w:hAnsiTheme="majorBidi" w:cstheme="majorBidi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3A3DAD" w:rsidRPr="00E619C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D8"/>
    <w:rsid w:val="00006DFB"/>
    <w:rsid w:val="00007604"/>
    <w:rsid w:val="00013B49"/>
    <w:rsid w:val="000510FD"/>
    <w:rsid w:val="000573A2"/>
    <w:rsid w:val="00080457"/>
    <w:rsid w:val="00087FFC"/>
    <w:rsid w:val="000A11D8"/>
    <w:rsid w:val="000B3F47"/>
    <w:rsid w:val="000B6D15"/>
    <w:rsid w:val="000D32C1"/>
    <w:rsid w:val="000F244B"/>
    <w:rsid w:val="00113F68"/>
    <w:rsid w:val="0012521B"/>
    <w:rsid w:val="00145E96"/>
    <w:rsid w:val="001743C3"/>
    <w:rsid w:val="0018670F"/>
    <w:rsid w:val="001A1E05"/>
    <w:rsid w:val="001A472D"/>
    <w:rsid w:val="001D50B4"/>
    <w:rsid w:val="001D682A"/>
    <w:rsid w:val="0020538C"/>
    <w:rsid w:val="00213D51"/>
    <w:rsid w:val="002222D9"/>
    <w:rsid w:val="002229AB"/>
    <w:rsid w:val="0022312C"/>
    <w:rsid w:val="002305B5"/>
    <w:rsid w:val="0025327B"/>
    <w:rsid w:val="00253EF1"/>
    <w:rsid w:val="002749FA"/>
    <w:rsid w:val="00287DBE"/>
    <w:rsid w:val="00291900"/>
    <w:rsid w:val="002A1AD7"/>
    <w:rsid w:val="002A21B6"/>
    <w:rsid w:val="002A7188"/>
    <w:rsid w:val="002C13F0"/>
    <w:rsid w:val="002C47BC"/>
    <w:rsid w:val="002C50BF"/>
    <w:rsid w:val="002D3A30"/>
    <w:rsid w:val="002D3AF1"/>
    <w:rsid w:val="002F0D5F"/>
    <w:rsid w:val="00300073"/>
    <w:rsid w:val="003023F3"/>
    <w:rsid w:val="00304A8B"/>
    <w:rsid w:val="0031651D"/>
    <w:rsid w:val="00317696"/>
    <w:rsid w:val="0032327E"/>
    <w:rsid w:val="00342FEC"/>
    <w:rsid w:val="00394055"/>
    <w:rsid w:val="00396BD8"/>
    <w:rsid w:val="003A269D"/>
    <w:rsid w:val="003A3DAD"/>
    <w:rsid w:val="003C493A"/>
    <w:rsid w:val="003D5F31"/>
    <w:rsid w:val="003E4723"/>
    <w:rsid w:val="003E513C"/>
    <w:rsid w:val="003E6337"/>
    <w:rsid w:val="003F6E95"/>
    <w:rsid w:val="004107D9"/>
    <w:rsid w:val="0041204A"/>
    <w:rsid w:val="00432497"/>
    <w:rsid w:val="0044721B"/>
    <w:rsid w:val="00462E85"/>
    <w:rsid w:val="004643CA"/>
    <w:rsid w:val="0046530B"/>
    <w:rsid w:val="0049369D"/>
    <w:rsid w:val="004A3EF9"/>
    <w:rsid w:val="004E4D08"/>
    <w:rsid w:val="004F37F9"/>
    <w:rsid w:val="0056114C"/>
    <w:rsid w:val="00583664"/>
    <w:rsid w:val="005D1AFB"/>
    <w:rsid w:val="005D7431"/>
    <w:rsid w:val="005E6738"/>
    <w:rsid w:val="0061704A"/>
    <w:rsid w:val="00627657"/>
    <w:rsid w:val="006309EA"/>
    <w:rsid w:val="006465FC"/>
    <w:rsid w:val="006527D6"/>
    <w:rsid w:val="00671D2B"/>
    <w:rsid w:val="00676B58"/>
    <w:rsid w:val="0067796C"/>
    <w:rsid w:val="00692DF0"/>
    <w:rsid w:val="006B51BE"/>
    <w:rsid w:val="006D2929"/>
    <w:rsid w:val="006E1FF3"/>
    <w:rsid w:val="00711E9D"/>
    <w:rsid w:val="007252D6"/>
    <w:rsid w:val="007534C9"/>
    <w:rsid w:val="00762BE1"/>
    <w:rsid w:val="00775FF4"/>
    <w:rsid w:val="0078496F"/>
    <w:rsid w:val="00790226"/>
    <w:rsid w:val="007975F1"/>
    <w:rsid w:val="007A06E6"/>
    <w:rsid w:val="007B7B4F"/>
    <w:rsid w:val="007C5546"/>
    <w:rsid w:val="007C6893"/>
    <w:rsid w:val="007D040C"/>
    <w:rsid w:val="007D5AA3"/>
    <w:rsid w:val="007F20E5"/>
    <w:rsid w:val="007F585C"/>
    <w:rsid w:val="00801B3F"/>
    <w:rsid w:val="00810F05"/>
    <w:rsid w:val="008235BE"/>
    <w:rsid w:val="008514A6"/>
    <w:rsid w:val="00856673"/>
    <w:rsid w:val="00877C86"/>
    <w:rsid w:val="008915F0"/>
    <w:rsid w:val="008A6CB6"/>
    <w:rsid w:val="008C5798"/>
    <w:rsid w:val="008F675B"/>
    <w:rsid w:val="0090457F"/>
    <w:rsid w:val="0092353F"/>
    <w:rsid w:val="00936EA3"/>
    <w:rsid w:val="0094402E"/>
    <w:rsid w:val="009B22EA"/>
    <w:rsid w:val="009B4AA4"/>
    <w:rsid w:val="009B5C90"/>
    <w:rsid w:val="009C18E3"/>
    <w:rsid w:val="009C48CE"/>
    <w:rsid w:val="009D2203"/>
    <w:rsid w:val="009E15CE"/>
    <w:rsid w:val="009F1F9E"/>
    <w:rsid w:val="009F3160"/>
    <w:rsid w:val="00A104E2"/>
    <w:rsid w:val="00A232A1"/>
    <w:rsid w:val="00A243D6"/>
    <w:rsid w:val="00A303D8"/>
    <w:rsid w:val="00A32C09"/>
    <w:rsid w:val="00A35B06"/>
    <w:rsid w:val="00A425CE"/>
    <w:rsid w:val="00A46D76"/>
    <w:rsid w:val="00A537CA"/>
    <w:rsid w:val="00A6063E"/>
    <w:rsid w:val="00A80EBC"/>
    <w:rsid w:val="00A82A37"/>
    <w:rsid w:val="00A87D95"/>
    <w:rsid w:val="00AA0428"/>
    <w:rsid w:val="00AA11A3"/>
    <w:rsid w:val="00AA37E6"/>
    <w:rsid w:val="00AC20EA"/>
    <w:rsid w:val="00AC3C2E"/>
    <w:rsid w:val="00AF6306"/>
    <w:rsid w:val="00B02D83"/>
    <w:rsid w:val="00B06D8D"/>
    <w:rsid w:val="00B2343A"/>
    <w:rsid w:val="00B2635D"/>
    <w:rsid w:val="00B43D80"/>
    <w:rsid w:val="00B449D3"/>
    <w:rsid w:val="00B71763"/>
    <w:rsid w:val="00B7503F"/>
    <w:rsid w:val="00B80377"/>
    <w:rsid w:val="00B92C11"/>
    <w:rsid w:val="00B93334"/>
    <w:rsid w:val="00BA32B6"/>
    <w:rsid w:val="00BC04E5"/>
    <w:rsid w:val="00BC7AB7"/>
    <w:rsid w:val="00BD5552"/>
    <w:rsid w:val="00BD7411"/>
    <w:rsid w:val="00BE0A28"/>
    <w:rsid w:val="00C0730B"/>
    <w:rsid w:val="00C11981"/>
    <w:rsid w:val="00C24602"/>
    <w:rsid w:val="00C33260"/>
    <w:rsid w:val="00C55A49"/>
    <w:rsid w:val="00C710D0"/>
    <w:rsid w:val="00C83A98"/>
    <w:rsid w:val="00C84C59"/>
    <w:rsid w:val="00C861E4"/>
    <w:rsid w:val="00C94FFB"/>
    <w:rsid w:val="00CA5DA0"/>
    <w:rsid w:val="00CC5920"/>
    <w:rsid w:val="00CE6B4F"/>
    <w:rsid w:val="00CF3D60"/>
    <w:rsid w:val="00CF6F8D"/>
    <w:rsid w:val="00CF7004"/>
    <w:rsid w:val="00D17C61"/>
    <w:rsid w:val="00D43301"/>
    <w:rsid w:val="00D56222"/>
    <w:rsid w:val="00D5681D"/>
    <w:rsid w:val="00DA5E11"/>
    <w:rsid w:val="00DA7849"/>
    <w:rsid w:val="00DD066E"/>
    <w:rsid w:val="00DF424B"/>
    <w:rsid w:val="00DF59D7"/>
    <w:rsid w:val="00E01E3E"/>
    <w:rsid w:val="00E0612E"/>
    <w:rsid w:val="00E253CD"/>
    <w:rsid w:val="00E32937"/>
    <w:rsid w:val="00E369AC"/>
    <w:rsid w:val="00E52842"/>
    <w:rsid w:val="00E57E52"/>
    <w:rsid w:val="00E72A1A"/>
    <w:rsid w:val="00E777E2"/>
    <w:rsid w:val="00E80D15"/>
    <w:rsid w:val="00EA2A8F"/>
    <w:rsid w:val="00EB3FBF"/>
    <w:rsid w:val="00EC7AA7"/>
    <w:rsid w:val="00F50DB4"/>
    <w:rsid w:val="00F66001"/>
    <w:rsid w:val="00F87A2D"/>
    <w:rsid w:val="00F96C78"/>
    <w:rsid w:val="00FA7FE1"/>
    <w:rsid w:val="00FD1F75"/>
    <w:rsid w:val="00FE76FA"/>
    <w:rsid w:val="00FF3DA9"/>
    <w:rsid w:val="00FF4C40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51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A3DAD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D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 w:eastAsia="en-US"/>
    </w:rPr>
  </w:style>
  <w:style w:type="character" w:styleId="a4">
    <w:name w:val="annotation reference"/>
    <w:basedOn w:val="a0"/>
    <w:uiPriority w:val="99"/>
    <w:semiHidden/>
    <w:unhideWhenUsed/>
    <w:rsid w:val="000A11D8"/>
    <w:rPr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A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1201</Words>
  <Characters>6847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68</cp:revision>
  <dcterms:created xsi:type="dcterms:W3CDTF">2021-07-13T06:57:00Z</dcterms:created>
  <dcterms:modified xsi:type="dcterms:W3CDTF">2022-12-29T13:41:00Z</dcterms:modified>
</cp:coreProperties>
</file>