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4775" w14:textId="5D261C1C" w:rsidR="002E36ED" w:rsidRDefault="00470C2D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Хирургическое </w:t>
      </w:r>
      <w:r w:rsidR="009E7556"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закрытие зон</w:t>
      </w:r>
      <w:r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рецессии</w:t>
      </w:r>
      <w:r w:rsidR="00F36F3B"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пациентов с </w:t>
      </w:r>
      <w:r w:rsidR="006641F5"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рефрактерной </w:t>
      </w:r>
      <w:r w:rsidR="00916AE3"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пузырчаткой</w:t>
      </w:r>
    </w:p>
    <w:p w14:paraId="220BD7D9" w14:textId="77777777" w:rsidR="00184AB0" w:rsidRPr="00184AB0" w:rsidRDefault="00184AB0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583D1E" w14:textId="5F2D6AE2" w:rsidR="00AE1324" w:rsidRPr="00184AB0" w:rsidRDefault="00AE1324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Клинический случай</w:t>
      </w:r>
    </w:p>
    <w:p w14:paraId="1812935E" w14:textId="77777777" w:rsidR="00184AB0" w:rsidRDefault="00184AB0" w:rsidP="00184AB0">
      <w:pPr>
        <w:spacing w:after="0" w:line="276" w:lineRule="auto"/>
        <w:ind w:left="-567"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77A77668" w14:textId="79E9E244" w:rsidR="00184AB0" w:rsidRDefault="00184AB0" w:rsidP="00184AB0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Актуальность</w:t>
      </w:r>
    </w:p>
    <w:p w14:paraId="4DF6A2C7" w14:textId="77777777" w:rsidR="00184AB0" w:rsidRDefault="00184AB0" w:rsidP="00184AB0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777346C2" w14:textId="5FBBA04D" w:rsidR="00822F8B" w:rsidRPr="00822F8B" w:rsidRDefault="00F36F3B" w:rsidP="00822F8B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Рецессия десны характеризуется смещением маргинальной ткани </w:t>
      </w:r>
      <w:r w:rsidR="002E36ED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десны </w:t>
      </w:r>
      <w:proofErr w:type="spellStart"/>
      <w:r w:rsidRPr="00184AB0">
        <w:rPr>
          <w:rFonts w:ascii="Times New Roman" w:hAnsi="Times New Roman" w:cs="Times New Roman"/>
          <w:sz w:val="24"/>
          <w:szCs w:val="24"/>
          <w:lang w:val="ru-RU"/>
        </w:rPr>
        <w:t>апикально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к цементно-эмалевой границе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641F5" w:rsidRPr="00184A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41F5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Закрытие зоны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рецессии 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представляет собой непростую задачу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, особенно в области резцов нижней челюсти, где костная пластинка тонкая, а преддверие неглу</w:t>
      </w:r>
      <w:r w:rsidR="006641F5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бокое. Кроме того, неадекватная </w:t>
      </w:r>
      <w:r w:rsidR="002E36ED" w:rsidRPr="00184AB0">
        <w:rPr>
          <w:rFonts w:ascii="Times New Roman" w:hAnsi="Times New Roman" w:cs="Times New Roman"/>
          <w:sz w:val="24"/>
          <w:szCs w:val="24"/>
          <w:lang w:val="ru-RU"/>
        </w:rPr>
        <w:t>гигиена полости рта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80C1E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травма </w:t>
      </w:r>
      <w:r w:rsidR="008D0E7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3C0197" w:rsidRPr="00184AB0">
        <w:rPr>
          <w:rFonts w:ascii="Times New Roman" w:hAnsi="Times New Roman" w:cs="Times New Roman"/>
          <w:sz w:val="24"/>
          <w:szCs w:val="24"/>
          <w:lang w:val="ru-RU"/>
        </w:rPr>
        <w:t>особенности строения слизистой оболочки м</w:t>
      </w:r>
      <w:r w:rsidR="003065C5" w:rsidRPr="00184AB0">
        <w:rPr>
          <w:rFonts w:ascii="Times New Roman" w:hAnsi="Times New Roman" w:cs="Times New Roman"/>
          <w:sz w:val="24"/>
          <w:szCs w:val="24"/>
          <w:lang w:val="ru-RU"/>
        </w:rPr>
        <w:t>огут усугубить п</w:t>
      </w:r>
      <w:r w:rsidR="00E41D73" w:rsidRPr="00184AB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065C5" w:rsidRPr="00184AB0">
        <w:rPr>
          <w:rFonts w:ascii="Times New Roman" w:hAnsi="Times New Roman" w:cs="Times New Roman"/>
          <w:sz w:val="24"/>
          <w:szCs w:val="24"/>
          <w:lang w:val="ru-RU"/>
        </w:rPr>
        <w:t>оявления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123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C6FDD0" w14:textId="25A38267" w:rsidR="00822F8B" w:rsidRDefault="009E01BE" w:rsidP="00822F8B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="00277A7D" w:rsidRPr="00184AB0">
        <w:rPr>
          <w:rFonts w:ascii="Times New Roman" w:hAnsi="Times New Roman" w:cs="Times New Roman"/>
          <w:sz w:val="24"/>
          <w:szCs w:val="24"/>
          <w:lang w:val="ru-RU"/>
        </w:rPr>
        <w:t>коронально-смещенного лоскута и соединительнотканного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трансплантат</w:t>
      </w:r>
      <w:r w:rsidR="00277A7D" w:rsidRPr="00184AB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при закрытии выраженных рецессий в области нижних резцов </w:t>
      </w:r>
      <w:r w:rsidR="00277A7D" w:rsidRPr="00184AB0">
        <w:rPr>
          <w:rFonts w:ascii="Times New Roman" w:hAnsi="Times New Roman" w:cs="Times New Roman"/>
          <w:sz w:val="24"/>
          <w:szCs w:val="24"/>
          <w:lang w:val="ru-RU"/>
        </w:rPr>
        <w:t>позволяе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277A7D" w:rsidRPr="00184AB0">
        <w:rPr>
          <w:rFonts w:ascii="Times New Roman" w:hAnsi="Times New Roman" w:cs="Times New Roman"/>
          <w:sz w:val="24"/>
          <w:szCs w:val="24"/>
          <w:lang w:val="ru-RU"/>
        </w:rPr>
        <w:t>достичь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удовлетворительны</w:t>
      </w:r>
      <w:r w:rsidR="00277A7D" w:rsidRPr="00184AB0">
        <w:rPr>
          <w:rFonts w:ascii="Times New Roman" w:hAnsi="Times New Roman" w:cs="Times New Roman"/>
          <w:sz w:val="24"/>
          <w:szCs w:val="24"/>
          <w:lang w:val="ru-RU"/>
        </w:rPr>
        <w:t>х эстетических результатов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065C5" w:rsidRPr="00184AB0">
        <w:rPr>
          <w:rFonts w:ascii="Times New Roman" w:hAnsi="Times New Roman" w:cs="Times New Roman"/>
          <w:sz w:val="24"/>
          <w:szCs w:val="24"/>
          <w:lang w:val="ru-RU"/>
        </w:rPr>
        <w:t>3,4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proofErr w:type="spellStart"/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мукогингивальные</w:t>
      </w:r>
      <w:proofErr w:type="spellEnd"/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операции по закрытию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рецессий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проводятся у пацие</w:t>
      </w:r>
      <w:r w:rsidR="00246F6F" w:rsidRPr="00184AB0">
        <w:rPr>
          <w:rFonts w:ascii="Times New Roman" w:hAnsi="Times New Roman" w:cs="Times New Roman"/>
          <w:sz w:val="24"/>
          <w:szCs w:val="24"/>
          <w:lang w:val="ru-RU"/>
        </w:rPr>
        <w:t>нтов</w:t>
      </w:r>
      <w:r w:rsidR="0081235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>нормальн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пародонтологически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и соматически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статус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46F6F" w:rsidRPr="00184AB0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E97F0C" w:rsidRPr="00184AB0">
        <w:rPr>
          <w:rFonts w:ascii="Times New Roman" w:hAnsi="Times New Roman" w:cs="Times New Roman"/>
          <w:sz w:val="24"/>
          <w:szCs w:val="24"/>
          <w:lang w:val="ru-RU"/>
        </w:rPr>
        <w:t>высокие эстетические ожидания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F0C" w:rsidRPr="00184AB0">
        <w:rPr>
          <w:rFonts w:ascii="Times New Roman" w:hAnsi="Times New Roman" w:cs="Times New Roman"/>
          <w:sz w:val="24"/>
          <w:szCs w:val="24"/>
          <w:lang w:val="ru-RU"/>
        </w:rPr>
        <w:t>хирургического лечения требуют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оптимально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терапии </w:t>
      </w:r>
      <w:r w:rsidR="009E7556" w:rsidRPr="00184AB0">
        <w:rPr>
          <w:rFonts w:ascii="Times New Roman" w:hAnsi="Times New Roman" w:cs="Times New Roman"/>
          <w:sz w:val="24"/>
          <w:szCs w:val="24"/>
          <w:lang w:val="ru-RU"/>
        </w:rPr>
        <w:t>рецессий даже у пациентов с системными заболеваниями, сопровождающимися поражениями полости рта.</w:t>
      </w:r>
    </w:p>
    <w:p w14:paraId="627180FF" w14:textId="2EC8F09D" w:rsidR="00822F8B" w:rsidRDefault="004A04A7" w:rsidP="00822F8B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Обыкновенная пузырчатка (вульгарная, </w:t>
      </w:r>
      <w:r w:rsidRPr="00184AB0">
        <w:rPr>
          <w:rFonts w:ascii="Times New Roman" w:hAnsi="Times New Roman" w:cs="Times New Roman"/>
          <w:sz w:val="24"/>
          <w:szCs w:val="24"/>
        </w:rPr>
        <w:t>PV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аутоиммунное буллезное заболевание, которое может поражать полость рта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Сообщается, что уровень распространенности </w:t>
      </w:r>
      <w:r w:rsidRPr="00184AB0">
        <w:rPr>
          <w:rFonts w:ascii="Times New Roman" w:hAnsi="Times New Roman" w:cs="Times New Roman"/>
          <w:sz w:val="24"/>
          <w:szCs w:val="24"/>
        </w:rPr>
        <w:t>PV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составляет 65</w:t>
      </w:r>
      <w:r w:rsidR="00FB6DF3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случаев заболевания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на миллион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DF3" w:rsidRPr="00184AB0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, при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 xml:space="preserve"> этом чаще всего</w:t>
      </w:r>
      <w:r w:rsidR="00D93DE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встречается у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женщин и пожилых людей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Поражения слизистой оболочки обычно</w:t>
      </w:r>
      <w:r w:rsidR="00812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обусловлены</w:t>
      </w:r>
      <w:r w:rsidR="00D93DE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аутоантителами</w:t>
      </w:r>
      <w:proofErr w:type="spellEnd"/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к десмоглеину-3 (</w:t>
      </w:r>
      <w:proofErr w:type="spellStart"/>
      <w:r w:rsidR="009517C8" w:rsidRPr="00184AB0">
        <w:rPr>
          <w:rFonts w:ascii="Times New Roman" w:hAnsi="Times New Roman" w:cs="Times New Roman"/>
          <w:sz w:val="24"/>
          <w:szCs w:val="24"/>
        </w:rPr>
        <w:t>Dsg</w:t>
      </w:r>
      <w:proofErr w:type="spellEnd"/>
      <w:r w:rsidR="004B33B7" w:rsidRPr="00184AB0">
        <w:rPr>
          <w:rFonts w:ascii="Times New Roman" w:hAnsi="Times New Roman" w:cs="Times New Roman"/>
          <w:sz w:val="24"/>
          <w:szCs w:val="24"/>
          <w:lang w:val="ru-RU"/>
        </w:rPr>
        <w:t>3), которые расщепляют эпителий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33B7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и могут 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встреча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ся в любой области полости рта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B33B7" w:rsidRPr="00184AB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22F8B" w:rsidRPr="00822F8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22F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13B38" w14:textId="77777777" w:rsidR="005F72C8" w:rsidRDefault="009517C8" w:rsidP="005F72C8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Однако особенно 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>характерно распространение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>зон эрозий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с эритемой и/или </w:t>
      </w:r>
      <w:proofErr w:type="spellStart"/>
      <w:r w:rsidRPr="00184AB0">
        <w:rPr>
          <w:rFonts w:ascii="Times New Roman" w:hAnsi="Times New Roman" w:cs="Times New Roman"/>
          <w:sz w:val="24"/>
          <w:szCs w:val="24"/>
          <w:lang w:val="ru-RU"/>
        </w:rPr>
        <w:t>везикуло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>-буллезными поражениями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десны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>сквамативный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гингивит)</w:t>
      </w:r>
      <w:r w:rsidR="005F72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2C8" w:rsidRPr="005F72C8">
        <w:rPr>
          <w:rFonts w:ascii="Times New Roman" w:hAnsi="Times New Roman" w:cs="Times New Roman"/>
          <w:sz w:val="24"/>
          <w:szCs w:val="24"/>
          <w:lang w:val="ru-RU"/>
        </w:rPr>
        <w:t>[9*]</w:t>
      </w:r>
      <w:r w:rsidR="005F72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молодых пациентов </w:t>
      </w:r>
      <w:r w:rsidR="00B64843" w:rsidRPr="00184AB0">
        <w:rPr>
          <w:rFonts w:ascii="Times New Roman" w:hAnsi="Times New Roman" w:cs="Times New Roman"/>
          <w:sz w:val="24"/>
          <w:szCs w:val="24"/>
        </w:rPr>
        <w:t>PV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, сопровождающаяся рецессией десны,</w:t>
      </w:r>
      <w:r w:rsidR="005F72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вызывает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как эстетически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="008C7130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основным фактором ранней потери зубов</w:t>
      </w:r>
      <w:r w:rsidR="005F72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2C8" w:rsidRPr="005F72C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B64843" w:rsidRPr="00184AB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72C8" w:rsidRPr="005F72C8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5F72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FFEB9A" w14:textId="77777777" w:rsidR="005F72C8" w:rsidRDefault="005F72C8" w:rsidP="005F72C8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FA254" w14:textId="77777777" w:rsidR="005F72C8" w:rsidRDefault="008C7130" w:rsidP="005F72C8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60F3BB41" w14:textId="77777777" w:rsidR="005F72C8" w:rsidRDefault="005F72C8" w:rsidP="005F72C8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AA181C" w14:textId="572ECD03" w:rsidR="00874D27" w:rsidRDefault="008C7130" w:rsidP="00874D2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Цель </w:t>
      </w:r>
      <w:r w:rsidRPr="00874D27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заключалась </w:t>
      </w:r>
      <w:r w:rsidR="00C75274" w:rsidRPr="00874D2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74D27" w:rsidRPr="00874D27">
        <w:rPr>
          <w:rFonts w:ascii="Times New Roman" w:hAnsi="Times New Roman" w:cs="Times New Roman"/>
          <w:sz w:val="24"/>
          <w:szCs w:val="24"/>
          <w:lang w:val="ru-RU"/>
        </w:rPr>
        <w:t>описании междисциплинарного подхода к лечению рецессии десны у пациента, страдающего пузырчаткой обыкновенной.</w:t>
      </w:r>
    </w:p>
    <w:p w14:paraId="3A9765F8" w14:textId="77777777" w:rsidR="00874D27" w:rsidRDefault="00874D27" w:rsidP="00874D2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E1712" w14:textId="77777777" w:rsidR="00874D27" w:rsidRDefault="005D0B7A" w:rsidP="00874D2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Клинический случай</w:t>
      </w:r>
    </w:p>
    <w:p w14:paraId="70626F59" w14:textId="77777777" w:rsidR="00874D27" w:rsidRDefault="00874D27" w:rsidP="00874D2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D8F672" w14:textId="77777777" w:rsidR="00874D27" w:rsidRDefault="008C7130" w:rsidP="00874D2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D27">
        <w:rPr>
          <w:rFonts w:ascii="Times New Roman" w:hAnsi="Times New Roman" w:cs="Times New Roman"/>
          <w:sz w:val="24"/>
          <w:szCs w:val="24"/>
          <w:lang w:val="ru-RU"/>
        </w:rPr>
        <w:t>В 2021 г</w:t>
      </w:r>
      <w:r w:rsidR="00874D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74D27">
        <w:rPr>
          <w:rFonts w:ascii="Times New Roman" w:hAnsi="Times New Roman" w:cs="Times New Roman"/>
          <w:sz w:val="24"/>
          <w:szCs w:val="24"/>
          <w:lang w:val="ru-RU"/>
        </w:rPr>
        <w:t xml:space="preserve">в отделение пародонтологии кафедры биомедицинских и </w:t>
      </w:r>
      <w:proofErr w:type="spellStart"/>
      <w:r w:rsidRPr="00874D27">
        <w:rPr>
          <w:rFonts w:ascii="Times New Roman" w:hAnsi="Times New Roman" w:cs="Times New Roman"/>
          <w:sz w:val="24"/>
          <w:szCs w:val="24"/>
          <w:lang w:val="ru-RU"/>
        </w:rPr>
        <w:t>нейромоторных</w:t>
      </w:r>
      <w:proofErr w:type="spellEnd"/>
      <w:r w:rsidRPr="00874D27">
        <w:rPr>
          <w:rFonts w:ascii="Times New Roman" w:hAnsi="Times New Roman" w:cs="Times New Roman"/>
          <w:sz w:val="24"/>
          <w:szCs w:val="24"/>
          <w:lang w:val="ru-RU"/>
        </w:rPr>
        <w:t xml:space="preserve"> наук Университета Болоньи была направлена 36-летняя пациентка с </w:t>
      </w:r>
      <w:r w:rsidR="00CD6DA9" w:rsidRPr="00874D27">
        <w:rPr>
          <w:rFonts w:ascii="Times New Roman" w:hAnsi="Times New Roman" w:cs="Times New Roman"/>
          <w:sz w:val="24"/>
          <w:szCs w:val="24"/>
          <w:lang w:val="ru-RU"/>
        </w:rPr>
        <w:t>длительно протекающей обыкновенной пузырчаткой в анамнезе</w:t>
      </w:r>
      <w:r w:rsidRPr="00874D27">
        <w:rPr>
          <w:rFonts w:ascii="Times New Roman" w:hAnsi="Times New Roman" w:cs="Times New Roman"/>
          <w:sz w:val="24"/>
          <w:szCs w:val="24"/>
          <w:lang w:val="ru-RU"/>
        </w:rPr>
        <w:t xml:space="preserve"> для лечения глубоких рецессий в области резцов нижней челюсти, которые были вызваны или усугублены резистентными поражениями десны.</w:t>
      </w:r>
    </w:p>
    <w:p w14:paraId="13864AA9" w14:textId="211398A8" w:rsidR="0029077A" w:rsidRDefault="009517C8" w:rsidP="0029077A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Первые симптомы пузырчатки обыкновенной появились в 2012 году и включали как обширные </w:t>
      </w:r>
      <w:proofErr w:type="spellStart"/>
      <w:r w:rsidRPr="00184AB0">
        <w:rPr>
          <w:rFonts w:ascii="Times New Roman" w:hAnsi="Times New Roman" w:cs="Times New Roman"/>
          <w:sz w:val="24"/>
          <w:szCs w:val="24"/>
          <w:lang w:val="ru-RU"/>
        </w:rPr>
        <w:t>экстраоральные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4AB0">
        <w:rPr>
          <w:rFonts w:ascii="Times New Roman" w:hAnsi="Times New Roman" w:cs="Times New Roman"/>
          <w:sz w:val="24"/>
          <w:szCs w:val="24"/>
          <w:lang w:val="ru-RU"/>
        </w:rPr>
        <w:t>везикулобуллезные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поражения, так и эрозии, затрагивающие слизистую оболочку щек и дес</w:t>
      </w:r>
      <w:r w:rsidR="00D93DE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. Несмотря на то, что дерматологические поражения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полностью регрессировали при использовании системных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и местных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стероидов</w:t>
      </w:r>
      <w:r w:rsidR="0029077A">
        <w:rPr>
          <w:rFonts w:ascii="Times New Roman" w:hAnsi="Times New Roman" w:cs="Times New Roman"/>
          <w:sz w:val="24"/>
          <w:szCs w:val="24"/>
          <w:lang w:val="ru-RU"/>
        </w:rPr>
        <w:t xml:space="preserve"> и внутривенного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введения иммуноглобулина,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поражения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слизистой оболочки в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полости рта 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>оставались рефрактерными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6B1" w:rsidRPr="00184AB0">
        <w:rPr>
          <w:rFonts w:ascii="Times New Roman" w:hAnsi="Times New Roman" w:cs="Times New Roman"/>
          <w:sz w:val="24"/>
          <w:szCs w:val="24"/>
          <w:lang w:val="ru-RU"/>
        </w:rPr>
        <w:t>к терапии</w:t>
      </w:r>
      <w:r w:rsidR="0029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9AF" w:rsidRPr="00184A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907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E19AF" w:rsidRPr="00184A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9077A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="00FE19AF" w:rsidRPr="00184A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12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>A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FE19AF" w:rsidRPr="00184A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0129F9" w14:textId="4F0FDC4D" w:rsidR="005F5347" w:rsidRDefault="004E72A6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ерез 12 месяцев после </w:t>
      </w:r>
      <w:r w:rsidR="00CD6DA9" w:rsidRPr="00184AB0">
        <w:rPr>
          <w:rFonts w:ascii="Times New Roman" w:hAnsi="Times New Roman" w:cs="Times New Roman"/>
          <w:sz w:val="24"/>
          <w:szCs w:val="24"/>
          <w:lang w:val="ru-RU"/>
        </w:rPr>
        <w:t>проведения инфузионной терапии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19AF" w:rsidRPr="00184AB0">
        <w:rPr>
          <w:rFonts w:ascii="Times New Roman" w:hAnsi="Times New Roman" w:cs="Times New Roman"/>
          <w:sz w:val="24"/>
          <w:szCs w:val="24"/>
          <w:lang w:val="ru-RU"/>
        </w:rPr>
        <w:t>ритуксимабом</w:t>
      </w:r>
      <w:proofErr w:type="spellEnd"/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B7A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в области тканей десны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наблюдались</w:t>
      </w:r>
      <w:r w:rsidR="005D0B7A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минимальные остаточные эрозии.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Подключение местной терапии обогащенной тромбоцитами плазмой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(PRP)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 месяцев 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привело к полной клинической ремиссии (</w:t>
      </w:r>
      <w:r w:rsidR="005F53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5F5347">
        <w:rPr>
          <w:rFonts w:ascii="Times New Roman" w:hAnsi="Times New Roman" w:cs="Times New Roman"/>
          <w:sz w:val="24"/>
          <w:szCs w:val="24"/>
          <w:lang w:val="ru-RU"/>
        </w:rPr>
        <w:t>уно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1C).</w:t>
      </w:r>
    </w:p>
    <w:p w14:paraId="29B74CC5" w14:textId="3A621226" w:rsidR="005F5347" w:rsidRDefault="005F5347" w:rsidP="005F5347">
      <w:pPr>
        <w:spacing w:after="0" w:line="276" w:lineRule="auto"/>
        <w:ind w:left="-567" w:right="-48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1</w:t>
      </w:r>
    </w:p>
    <w:p w14:paraId="0E15E251" w14:textId="77777777" w:rsidR="005F5347" w:rsidRDefault="005F5347" w:rsidP="005F5347">
      <w:pPr>
        <w:spacing w:after="0" w:line="276" w:lineRule="auto"/>
        <w:ind w:left="-567" w:right="-48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EB06B3" w14:textId="6DF6A225" w:rsidR="00E35EF3" w:rsidRPr="00184AB0" w:rsidRDefault="00E35EF3" w:rsidP="005F5347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B0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D749AA1" wp14:editId="12D5B218">
            <wp:extent cx="6013450" cy="142987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37" cy="144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271" w14:textId="63089621" w:rsidR="003C0197" w:rsidRPr="00184AB0" w:rsidRDefault="003C0197" w:rsidP="005F5347">
      <w:pPr>
        <w:spacing w:after="0" w:line="276" w:lineRule="auto"/>
        <w:ind w:left="-567" w:right="-4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FDAE83" w14:textId="30E9BA2B" w:rsidR="003C0197" w:rsidRPr="005F5347" w:rsidRDefault="003C0197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5F5347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5D0B7A" w:rsidRPr="005F5347">
        <w:rPr>
          <w:rFonts w:ascii="Times New Roman" w:hAnsi="Times New Roman" w:cs="Times New Roman"/>
          <w:sz w:val="24"/>
          <w:szCs w:val="24"/>
          <w:lang w:val="ru-RU"/>
        </w:rPr>
        <w:t>Эрозивные поражения слизистой оболочки полости рта и зоны рецессии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1AD9CD" w14:textId="1197CBC8" w:rsidR="003C0197" w:rsidRPr="005F5347" w:rsidRDefault="003C0197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5F5347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="00E35EF3" w:rsidRPr="005F5347">
        <w:rPr>
          <w:rFonts w:ascii="Times New Roman" w:hAnsi="Times New Roman" w:cs="Times New Roman"/>
          <w:sz w:val="24"/>
          <w:szCs w:val="24"/>
          <w:lang w:val="ru-RU"/>
        </w:rPr>
        <w:t>Сохраняющиеся эрозивные поражения десен, связанные с пузырчаткой обыкновенной, усу</w:t>
      </w:r>
      <w:r w:rsidRPr="005F5347">
        <w:rPr>
          <w:rFonts w:ascii="Times New Roman" w:hAnsi="Times New Roman" w:cs="Times New Roman"/>
          <w:sz w:val="24"/>
          <w:szCs w:val="24"/>
          <w:lang w:val="ru-RU"/>
        </w:rPr>
        <w:t>губляют глубину рецессий десен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0E8754" w14:textId="07716810" w:rsidR="00E35EF3" w:rsidRPr="005F5347" w:rsidRDefault="003C0197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5F5347">
        <w:rPr>
          <w:rFonts w:ascii="Times New Roman" w:hAnsi="Times New Roman" w:cs="Times New Roman"/>
          <w:sz w:val="24"/>
          <w:szCs w:val="24"/>
          <w:lang w:val="ru-RU"/>
        </w:rPr>
        <w:t>C. К</w:t>
      </w:r>
      <w:r w:rsidR="00E35EF3" w:rsidRPr="005F5347">
        <w:rPr>
          <w:rFonts w:ascii="Times New Roman" w:hAnsi="Times New Roman" w:cs="Times New Roman"/>
          <w:sz w:val="24"/>
          <w:szCs w:val="24"/>
          <w:lang w:val="ru-RU"/>
        </w:rPr>
        <w:t xml:space="preserve">линическая картина после </w:t>
      </w:r>
      <w:r w:rsidR="005D0B7A" w:rsidRPr="005F5347">
        <w:rPr>
          <w:rFonts w:ascii="Times New Roman" w:hAnsi="Times New Roman" w:cs="Times New Roman"/>
          <w:sz w:val="24"/>
          <w:szCs w:val="24"/>
          <w:lang w:val="ru-RU"/>
        </w:rPr>
        <w:t>местного применения PRP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DC281C" w14:textId="77777777" w:rsidR="00E35EF3" w:rsidRPr="00184AB0" w:rsidRDefault="00E35EF3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F8EB32" w14:textId="77777777" w:rsidR="005F5347" w:rsidRDefault="009517C8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После более чем 1 года полной и стабильной клинической ремиссии 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>пациентка была направлена на лечение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рецессии десны</w:t>
      </w:r>
      <w:r w:rsidR="005F53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0DA86C" w14:textId="77777777" w:rsidR="005F5347" w:rsidRDefault="005D0B7A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>В ходе клинического обследования в области передней группы зубов нижней челюсти выявлены м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ножественные рецессии класса </w:t>
      </w:r>
      <w:r w:rsidR="009517C8" w:rsidRPr="00184AB0">
        <w:rPr>
          <w:rFonts w:ascii="Times New Roman" w:hAnsi="Times New Roman" w:cs="Times New Roman"/>
          <w:sz w:val="24"/>
          <w:szCs w:val="24"/>
        </w:rPr>
        <w:t>RT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9517C8" w:rsidRPr="00184AB0">
        <w:rPr>
          <w:rFonts w:ascii="Times New Roman" w:hAnsi="Times New Roman" w:cs="Times New Roman"/>
          <w:sz w:val="24"/>
          <w:szCs w:val="24"/>
        </w:rPr>
        <w:t>Cairo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A2870F" w14:textId="77777777" w:rsidR="005F5347" w:rsidRDefault="009517C8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Параметры </w:t>
      </w:r>
      <w:r w:rsidR="005D0B7A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исходного </w:t>
      </w:r>
      <w:proofErr w:type="spellStart"/>
      <w:r w:rsidR="005D0B7A" w:rsidRPr="00184AB0">
        <w:rPr>
          <w:rFonts w:ascii="Times New Roman" w:hAnsi="Times New Roman" w:cs="Times New Roman"/>
          <w:sz w:val="24"/>
          <w:szCs w:val="24"/>
          <w:lang w:val="ru-RU"/>
        </w:rPr>
        <w:t>пародонтологического</w:t>
      </w:r>
      <w:proofErr w:type="spellEnd"/>
      <w:r w:rsidR="005D0B7A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статуса</w:t>
      </w:r>
      <w:r w:rsidR="003C0197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F53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5F5347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84AB0">
        <w:rPr>
          <w:rFonts w:ascii="Times New Roman" w:hAnsi="Times New Roman" w:cs="Times New Roman"/>
          <w:sz w:val="24"/>
          <w:szCs w:val="24"/>
        </w:rPr>
        <w:t>C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0E5C6CDB" w14:textId="77777777" w:rsidR="005F5347" w:rsidRDefault="005D0B7A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</w:rPr>
        <w:t>REC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(глубина рецессии</w:t>
      </w:r>
      <w:r w:rsidR="0000019E" w:rsidRPr="00184AB0">
        <w:rPr>
          <w:rFonts w:ascii="Times New Roman" w:hAnsi="Times New Roman" w:cs="Times New Roman"/>
          <w:sz w:val="24"/>
          <w:szCs w:val="24"/>
          <w:lang w:val="ru-RU"/>
        </w:rPr>
        <w:t>):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8 мм; </w:t>
      </w:r>
      <w:r w:rsidR="009517C8" w:rsidRPr="00184AB0">
        <w:rPr>
          <w:rFonts w:ascii="Times New Roman" w:hAnsi="Times New Roman" w:cs="Times New Roman"/>
          <w:sz w:val="24"/>
          <w:szCs w:val="24"/>
        </w:rPr>
        <w:t>PPD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19E" w:rsidRPr="00184AB0">
        <w:rPr>
          <w:rFonts w:ascii="Times New Roman" w:hAnsi="Times New Roman" w:cs="Times New Roman"/>
          <w:sz w:val="24"/>
          <w:szCs w:val="24"/>
          <w:lang w:val="ru-RU"/>
        </w:rPr>
        <w:t>(глубина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пародонтального кармана</w:t>
      </w:r>
      <w:r w:rsidR="0000019E" w:rsidRPr="00184AB0">
        <w:rPr>
          <w:rFonts w:ascii="Times New Roman" w:hAnsi="Times New Roman" w:cs="Times New Roman"/>
          <w:sz w:val="24"/>
          <w:szCs w:val="24"/>
          <w:lang w:val="ru-RU"/>
        </w:rPr>
        <w:t>):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2 мм; </w:t>
      </w:r>
      <w:r w:rsidR="009517C8"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(уровень клинического прикрепления)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10 мм на уровне №26: отсутствие </w:t>
      </w:r>
      <w:r w:rsidR="0000019E" w:rsidRPr="00184AB0">
        <w:rPr>
          <w:rFonts w:ascii="Times New Roman" w:hAnsi="Times New Roman" w:cs="Times New Roman"/>
          <w:sz w:val="24"/>
          <w:szCs w:val="24"/>
          <w:lang w:val="ru-RU"/>
        </w:rPr>
        <w:t>КТ (</w:t>
      </w:r>
      <w:proofErr w:type="spellStart"/>
      <w:r w:rsidR="0000019E" w:rsidRPr="00184AB0">
        <w:rPr>
          <w:rFonts w:ascii="Times New Roman" w:hAnsi="Times New Roman" w:cs="Times New Roman"/>
          <w:sz w:val="24"/>
          <w:szCs w:val="24"/>
          <w:lang w:val="ru-RU"/>
        </w:rPr>
        <w:t>кератинизированная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ткань)</w:t>
      </w:r>
      <w:r w:rsidR="009517C8" w:rsidRPr="00184A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17F4433" w14:textId="77777777" w:rsidR="005F5347" w:rsidRDefault="009517C8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</w:rPr>
        <w:t>REC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4 мм; </w:t>
      </w:r>
      <w:r w:rsidRPr="00184AB0">
        <w:rPr>
          <w:rFonts w:ascii="Times New Roman" w:hAnsi="Times New Roman" w:cs="Times New Roman"/>
          <w:sz w:val="24"/>
          <w:szCs w:val="24"/>
        </w:rPr>
        <w:t>PPD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6 мм на уровне №25: 1 мм КТ;</w:t>
      </w:r>
    </w:p>
    <w:p w14:paraId="30BE5CE4" w14:textId="77777777" w:rsidR="005F5347" w:rsidRDefault="009517C8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</w:rPr>
        <w:t>REC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6 мм; </w:t>
      </w:r>
      <w:r w:rsidRPr="00184AB0">
        <w:rPr>
          <w:rFonts w:ascii="Times New Roman" w:hAnsi="Times New Roman" w:cs="Times New Roman"/>
          <w:sz w:val="24"/>
          <w:szCs w:val="24"/>
        </w:rPr>
        <w:t>PPD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3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9 мм на уровне №24: отсутствие КТ;</w:t>
      </w:r>
    </w:p>
    <w:p w14:paraId="2F00EC18" w14:textId="77777777" w:rsidR="005F5347" w:rsidRDefault="009517C8" w:rsidP="005F5347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</w:rPr>
        <w:t>REC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1 мм; </w:t>
      </w:r>
      <w:r w:rsidRPr="00184AB0">
        <w:rPr>
          <w:rFonts w:ascii="Times New Roman" w:hAnsi="Times New Roman" w:cs="Times New Roman"/>
          <w:sz w:val="24"/>
          <w:szCs w:val="24"/>
        </w:rPr>
        <w:t>PPD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3 мм на уровне #23; 1 мм КТ.</w:t>
      </w:r>
    </w:p>
    <w:p w14:paraId="70848E4A" w14:textId="77777777" w:rsidR="00D73A4C" w:rsidRDefault="005148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>а 4 недели до хирургического</w:t>
      </w:r>
      <w:r w:rsidR="00CE1343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закрытия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зон 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>рецес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>ии п</w:t>
      </w:r>
      <w:r w:rsidR="00CE1343" w:rsidRPr="00184AB0">
        <w:rPr>
          <w:rFonts w:ascii="Times New Roman" w:hAnsi="Times New Roman" w:cs="Times New Roman"/>
          <w:sz w:val="24"/>
          <w:szCs w:val="24"/>
          <w:lang w:val="ru-RU"/>
        </w:rPr>
        <w:t>ациент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у была </w:t>
      </w:r>
      <w:r w:rsidR="00CE1343" w:rsidRPr="00184AB0">
        <w:rPr>
          <w:rFonts w:ascii="Times New Roman" w:hAnsi="Times New Roman" w:cs="Times New Roman"/>
          <w:sz w:val="24"/>
          <w:szCs w:val="24"/>
          <w:lang w:val="ru-RU"/>
        </w:rPr>
        <w:t>проведена профе</w:t>
      </w:r>
      <w:r w:rsidR="004E72A6" w:rsidRPr="00184AB0">
        <w:rPr>
          <w:rFonts w:ascii="Times New Roman" w:hAnsi="Times New Roman" w:cs="Times New Roman"/>
          <w:sz w:val="24"/>
          <w:szCs w:val="24"/>
          <w:lang w:val="ru-RU"/>
        </w:rPr>
        <w:t>ссиональная гигиена полости рта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01B9B4" w14:textId="12B1C4B9" w:rsidR="00D73A4C" w:rsidRDefault="00954EA1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proofErr w:type="spellStart"/>
      <w:r w:rsidRPr="00184AB0">
        <w:rPr>
          <w:rFonts w:ascii="Times New Roman" w:hAnsi="Times New Roman" w:cs="Times New Roman"/>
          <w:sz w:val="24"/>
          <w:szCs w:val="24"/>
          <w:lang w:val="ru-RU"/>
        </w:rPr>
        <w:t>пародонтологической</w:t>
      </w:r>
      <w:proofErr w:type="spellEnd"/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операции представлен на 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>унке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329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16C4E4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DCF28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66FD9" w14:textId="77777777" w:rsidR="00686315" w:rsidRDefault="00686315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05A0B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426CC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C6A0D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EE59A4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D68DBA" w14:textId="20D4835C" w:rsidR="00D73A4C" w:rsidRDefault="00D73A4C" w:rsidP="00D73A4C">
      <w:pPr>
        <w:spacing w:after="0" w:line="276" w:lineRule="auto"/>
        <w:ind w:left="-567" w:right="-48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Рисунок </w:t>
      </w:r>
      <w:r w:rsidR="00E93295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Клинические фотографии хода </w:t>
      </w:r>
      <w:proofErr w:type="spellStart"/>
      <w:r w:rsidRPr="00D73A4C">
        <w:rPr>
          <w:rFonts w:ascii="Times New Roman" w:hAnsi="Times New Roman" w:cs="Times New Roman"/>
          <w:sz w:val="24"/>
          <w:szCs w:val="24"/>
          <w:lang w:val="ru-RU"/>
        </w:rPr>
        <w:t>пародонтологичекой</w:t>
      </w:r>
      <w:proofErr w:type="spellEnd"/>
      <w:r w:rsidRPr="00D73A4C">
        <w:rPr>
          <w:rFonts w:ascii="Times New Roman" w:hAnsi="Times New Roman" w:cs="Times New Roman"/>
          <w:sz w:val="24"/>
          <w:szCs w:val="24"/>
          <w:lang w:val="ru-RU"/>
        </w:rPr>
        <w:t xml:space="preserve"> операции</w:t>
      </w:r>
    </w:p>
    <w:p w14:paraId="4BD3CAE3" w14:textId="77777777" w:rsidR="00D73A4C" w:rsidRDefault="00D73A4C" w:rsidP="00D73A4C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10FFA" w14:textId="2C080C7C" w:rsidR="00E35EF3" w:rsidRPr="00D73A4C" w:rsidRDefault="00E35EF3" w:rsidP="00D73A4C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FD86344" wp14:editId="744B56C0">
            <wp:extent cx="5531767" cy="3956685"/>
            <wp:effectExtent l="0" t="0" r="0" b="5715"/>
            <wp:docPr id="3" name="Рисунок 3" descr="Изображение выглядит как Зуб, зубы, в помещении, рентгеновская плен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Зуб, зубы, в помещении, рентгеновская пленк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66" cy="396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6A3C" w14:textId="77777777" w:rsidR="00D73A4C" w:rsidRDefault="00D73A4C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</w:p>
    <w:p w14:paraId="25A535FD" w14:textId="1068B562" w:rsidR="00954EA1" w:rsidRPr="00D73A4C" w:rsidRDefault="00954EA1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D73A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35EF3" w:rsidRPr="00D73A4C">
        <w:rPr>
          <w:rFonts w:ascii="Times New Roman" w:hAnsi="Times New Roman" w:cs="Times New Roman"/>
          <w:sz w:val="24"/>
          <w:szCs w:val="24"/>
          <w:lang w:val="ru-RU"/>
        </w:rPr>
        <w:t>онструкция лоскута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5EF3" w:rsidRPr="00D73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7371A5" w14:textId="1C0333AA" w:rsidR="00535BAC" w:rsidRPr="00D73A4C" w:rsidRDefault="00954EA1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D73A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5EF3" w:rsidRPr="00D73A4C">
        <w:rPr>
          <w:rFonts w:ascii="Times New Roman" w:hAnsi="Times New Roman" w:cs="Times New Roman"/>
          <w:sz w:val="24"/>
          <w:szCs w:val="24"/>
          <w:lang w:val="ru-RU"/>
        </w:rPr>
        <w:t>Соединительнотканный трансп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>лантат</w:t>
      </w:r>
      <w:r w:rsidR="00E35EF3" w:rsidRPr="00D73A4C">
        <w:rPr>
          <w:rFonts w:ascii="Times New Roman" w:hAnsi="Times New Roman" w:cs="Times New Roman"/>
          <w:sz w:val="24"/>
          <w:szCs w:val="24"/>
          <w:lang w:val="ru-RU"/>
        </w:rPr>
        <w:t xml:space="preserve">, полученный 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 xml:space="preserve">с поверхности </w:t>
      </w:r>
      <w:r w:rsidR="00E35EF3" w:rsidRPr="00D73A4C">
        <w:rPr>
          <w:rFonts w:ascii="Times New Roman" w:hAnsi="Times New Roman" w:cs="Times New Roman"/>
          <w:sz w:val="24"/>
          <w:szCs w:val="24"/>
          <w:lang w:val="ru-RU"/>
        </w:rPr>
        <w:t>твердого неба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ABF8C1" w14:textId="41E1CA0A" w:rsidR="00535BAC" w:rsidRPr="00D73A4C" w:rsidRDefault="00535BAC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D73A4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>Закрытие дефекта соединительнотканным трансплантатом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33167F" w14:textId="0E10ADD7" w:rsidR="00E35EF3" w:rsidRPr="00D73A4C" w:rsidRDefault="00535BAC" w:rsidP="00184AB0">
      <w:pPr>
        <w:spacing w:after="0" w:line="276" w:lineRule="auto"/>
        <w:ind w:left="-567" w:right="-483"/>
        <w:rPr>
          <w:rFonts w:ascii="Times New Roman" w:hAnsi="Times New Roman" w:cs="Times New Roman"/>
          <w:sz w:val="24"/>
          <w:szCs w:val="24"/>
          <w:lang w:val="ru-RU"/>
        </w:rPr>
      </w:pPr>
      <w:r w:rsidRPr="00D73A4C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D73A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3A4C">
        <w:rPr>
          <w:rFonts w:ascii="Times New Roman" w:hAnsi="Times New Roman" w:cs="Times New Roman"/>
          <w:sz w:val="24"/>
          <w:szCs w:val="24"/>
          <w:lang w:val="ru-RU"/>
        </w:rPr>
        <w:t>Ушивание лоскута</w:t>
      </w:r>
      <w:r w:rsidR="002C73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9BC86" w14:textId="21725C71" w:rsidR="00E35EF3" w:rsidRPr="00184AB0" w:rsidRDefault="00E35EF3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EF1070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Клинические результаты</w:t>
      </w:r>
    </w:p>
    <w:p w14:paraId="6B9777B1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61EBC7" w14:textId="3F27B52A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При контрольном визите </w:t>
      </w:r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через год после проведения </w:t>
      </w:r>
      <w:proofErr w:type="spellStart"/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>мукоги</w:t>
      </w:r>
      <w:r w:rsidR="0068631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>гивальной</w:t>
      </w:r>
      <w:proofErr w:type="spellEnd"/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хирургии наблюдалось</w:t>
      </w:r>
      <w:r w:rsidR="00EB3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C0197" w:rsidRPr="00184AB0">
        <w:rPr>
          <w:rFonts w:ascii="Times New Roman" w:hAnsi="Times New Roman" w:cs="Times New Roman"/>
          <w:sz w:val="24"/>
          <w:szCs w:val="24"/>
          <w:lang w:val="ru-RU"/>
        </w:rPr>
        <w:t>меньшение рецессии. П</w:t>
      </w:r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>ризнаки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рецидива пузырчатки обыкновенной</w:t>
      </w:r>
      <w:r w:rsidR="00EB3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274" w:rsidRPr="00184AB0">
        <w:rPr>
          <w:rFonts w:ascii="Times New Roman" w:hAnsi="Times New Roman" w:cs="Times New Roman"/>
          <w:sz w:val="24"/>
          <w:szCs w:val="24"/>
          <w:lang w:val="ru-RU"/>
        </w:rPr>
        <w:t>отсутствовали</w:t>
      </w:r>
      <w:r w:rsidR="00EB3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BB1" w:rsidRPr="00184A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B3EE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42BB1" w:rsidRPr="00184A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EB3EE5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F42BB1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329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B70A6E1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>Были зафиксированы следующие параметры:</w:t>
      </w:r>
    </w:p>
    <w:p w14:paraId="1C5A2B9D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REC: 2 мм; PPD: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4 мм на уровне #26; 3 мм КТ;</w:t>
      </w:r>
    </w:p>
    <w:p w14:paraId="24C714FD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REC: 2 мм; PPD: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4 мм на уровне #25; 5 мм КТ;</w:t>
      </w:r>
    </w:p>
    <w:p w14:paraId="52BCE3D2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REC: 2 мм; PPD: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4 мм на уровне #24; 5 мм КТ;</w:t>
      </w:r>
    </w:p>
    <w:p w14:paraId="0BC6CDC3" w14:textId="77777777" w:rsidR="00EB3EE5" w:rsidRDefault="00E35EF3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REC: 1 мм; PPD: 2 мм; </w:t>
      </w:r>
      <w:r w:rsidRPr="00184AB0">
        <w:rPr>
          <w:rFonts w:ascii="Times New Roman" w:hAnsi="Times New Roman" w:cs="Times New Roman"/>
          <w:sz w:val="24"/>
          <w:szCs w:val="24"/>
        </w:rPr>
        <w:t>CAL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>: 3 мм на уровне #23; 3 мм КТ.</w:t>
      </w:r>
    </w:p>
    <w:p w14:paraId="372E9FC9" w14:textId="5730F228" w:rsidR="00E35EF3" w:rsidRDefault="00C75274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Полученный уровень циркулирующих антител </w:t>
      </w:r>
      <w:r w:rsidR="00535BAC"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="00535BAC" w:rsidRPr="00184AB0">
        <w:rPr>
          <w:rFonts w:ascii="Times New Roman" w:hAnsi="Times New Roman" w:cs="Times New Roman"/>
          <w:sz w:val="24"/>
          <w:szCs w:val="24"/>
        </w:rPr>
        <w:t>Dsg</w:t>
      </w:r>
      <w:proofErr w:type="spellEnd"/>
      <w:r w:rsidR="00535BAC" w:rsidRPr="00184AB0">
        <w:rPr>
          <w:rFonts w:ascii="Times New Roman" w:hAnsi="Times New Roman" w:cs="Times New Roman"/>
          <w:sz w:val="24"/>
          <w:szCs w:val="24"/>
          <w:lang w:val="ru-RU"/>
        </w:rPr>
        <w:t>3в крови пациента</w:t>
      </w:r>
      <w:r w:rsidRPr="00184AB0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 на стадию ремиссии пузырчатки обыкновенной.</w:t>
      </w:r>
    </w:p>
    <w:p w14:paraId="2C132BD9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D1759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D92AE0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8CAB63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8CED0C" w14:textId="56852C4F" w:rsidR="00EB3EE5" w:rsidRDefault="00EB3EE5" w:rsidP="00EB3EE5">
      <w:pPr>
        <w:spacing w:after="0" w:line="276" w:lineRule="auto"/>
        <w:ind w:left="-567" w:right="-48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Рисунок </w:t>
      </w:r>
      <w:r w:rsidR="00E9329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3EE5">
        <w:rPr>
          <w:rFonts w:ascii="Times New Roman" w:hAnsi="Times New Roman" w:cs="Times New Roman"/>
          <w:sz w:val="24"/>
          <w:szCs w:val="24"/>
          <w:lang w:val="ru-RU"/>
        </w:rPr>
        <w:t>Клиническая картина в полости рта через 12 месяцев после операции</w:t>
      </w:r>
    </w:p>
    <w:p w14:paraId="53E5F393" w14:textId="77777777" w:rsidR="00EB3EE5" w:rsidRPr="00184AB0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B8E2E" w14:textId="1CD2DEC6" w:rsidR="00E35EF3" w:rsidRPr="00184AB0" w:rsidRDefault="00E35EF3" w:rsidP="00184AB0">
      <w:pPr>
        <w:spacing w:after="0" w:line="276" w:lineRule="auto"/>
        <w:ind w:left="-567"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B0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0B901E2" wp14:editId="18609CF7">
            <wp:extent cx="5410200" cy="2886194"/>
            <wp:effectExtent l="0" t="0" r="0" b="9525"/>
            <wp:docPr id="5" name="Рисунок 5" descr="Изображение выглядит как Зуб, зубы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Зуб, зубы, в помещении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297" cy="289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6C46" w14:textId="77777777" w:rsidR="00EB3EE5" w:rsidRDefault="00EB3EE5" w:rsidP="00184AB0">
      <w:pPr>
        <w:spacing w:after="0" w:line="276" w:lineRule="auto"/>
        <w:ind w:left="-567" w:right="-4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D8A9938" w14:textId="77777777" w:rsidR="00EB3EE5" w:rsidRDefault="00FA1202" w:rsidP="00EB3EE5">
      <w:pPr>
        <w:spacing w:after="0" w:line="276" w:lineRule="auto"/>
        <w:ind w:left="-567" w:right="-4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84A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2ABFBF05" w14:textId="77777777" w:rsidR="00EB3EE5" w:rsidRDefault="00EB3EE5" w:rsidP="00EB3EE5">
      <w:pPr>
        <w:spacing w:after="0" w:line="276" w:lineRule="auto"/>
        <w:ind w:left="-567" w:right="-4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CB9D107" w14:textId="62B7F7A6" w:rsidR="00272347" w:rsidRPr="00184AB0" w:rsidRDefault="00F42BB1" w:rsidP="00D43E33">
      <w:pPr>
        <w:spacing w:after="0" w:line="276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достижении полной и стойкой клинической ремиссии </w:t>
      </w:r>
      <w:proofErr w:type="spellStart"/>
      <w:r w:rsidR="00272347"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>мукогингивальная</w:t>
      </w:r>
      <w:proofErr w:type="spellEnd"/>
      <w:r w:rsidR="00272347"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хирургия эффективна </w:t>
      </w:r>
      <w:r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>у пациентов с</w:t>
      </w:r>
      <w:r w:rsidR="00EB3EE5"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>пузырчаткой обыкновенной.</w:t>
      </w:r>
      <w:r w:rsidR="00272347" w:rsidRPr="00EB3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</w:t>
      </w:r>
      <w:r w:rsidR="00272347" w:rsidRPr="00184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ведении таких пациентов м</w:t>
      </w:r>
      <w:r w:rsidR="00E35EF3" w:rsidRPr="00184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еждисциплинарное сотрудничество между </w:t>
      </w:r>
      <w:r w:rsidRPr="00184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специалистами </w:t>
      </w:r>
      <w:r w:rsidR="00272347" w:rsidRPr="00184AB0">
        <w:rPr>
          <w:rFonts w:ascii="Times New Roman" w:eastAsia="Times New Roman" w:hAnsi="Times New Roman" w:cs="Times New Roman"/>
          <w:sz w:val="24"/>
          <w:szCs w:val="24"/>
          <w:lang w:val="ru-RU"/>
        </w:rPr>
        <w:t>имеет решающее значение для благоприятного исхода хирургического лечения рецессии десны</w:t>
      </w:r>
      <w:r w:rsidR="00E932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272347" w:rsidRPr="00184A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019E"/>
    <w:rsid w:val="00024037"/>
    <w:rsid w:val="00043E0F"/>
    <w:rsid w:val="00055517"/>
    <w:rsid w:val="00173463"/>
    <w:rsid w:val="00184AB0"/>
    <w:rsid w:val="001C4FFB"/>
    <w:rsid w:val="002279D9"/>
    <w:rsid w:val="00246F6F"/>
    <w:rsid w:val="00272347"/>
    <w:rsid w:val="00277A7D"/>
    <w:rsid w:val="00286019"/>
    <w:rsid w:val="0029077A"/>
    <w:rsid w:val="002B6579"/>
    <w:rsid w:val="002C6DA3"/>
    <w:rsid w:val="002C73C4"/>
    <w:rsid w:val="002E36ED"/>
    <w:rsid w:val="00302AC5"/>
    <w:rsid w:val="003065C5"/>
    <w:rsid w:val="003C0197"/>
    <w:rsid w:val="004204F5"/>
    <w:rsid w:val="004301C5"/>
    <w:rsid w:val="004447B0"/>
    <w:rsid w:val="00470C2D"/>
    <w:rsid w:val="004A04A7"/>
    <w:rsid w:val="004B33B7"/>
    <w:rsid w:val="004E72A6"/>
    <w:rsid w:val="0051484C"/>
    <w:rsid w:val="00535BAC"/>
    <w:rsid w:val="0054564A"/>
    <w:rsid w:val="00562315"/>
    <w:rsid w:val="005903FA"/>
    <w:rsid w:val="005D0B7A"/>
    <w:rsid w:val="005D73C0"/>
    <w:rsid w:val="005E077E"/>
    <w:rsid w:val="005F5347"/>
    <w:rsid w:val="005F72C8"/>
    <w:rsid w:val="0062223D"/>
    <w:rsid w:val="00636A81"/>
    <w:rsid w:val="0066140B"/>
    <w:rsid w:val="006641F5"/>
    <w:rsid w:val="00686315"/>
    <w:rsid w:val="006C2345"/>
    <w:rsid w:val="00725B64"/>
    <w:rsid w:val="0073311A"/>
    <w:rsid w:val="007563F9"/>
    <w:rsid w:val="007C72FB"/>
    <w:rsid w:val="00812354"/>
    <w:rsid w:val="00822F8B"/>
    <w:rsid w:val="0087350D"/>
    <w:rsid w:val="00874D27"/>
    <w:rsid w:val="00887481"/>
    <w:rsid w:val="008C7130"/>
    <w:rsid w:val="008D0E76"/>
    <w:rsid w:val="00916AE3"/>
    <w:rsid w:val="009517C8"/>
    <w:rsid w:val="00954EA1"/>
    <w:rsid w:val="00971E95"/>
    <w:rsid w:val="00985F8F"/>
    <w:rsid w:val="0098726A"/>
    <w:rsid w:val="009B7B96"/>
    <w:rsid w:val="009E01BE"/>
    <w:rsid w:val="009E7556"/>
    <w:rsid w:val="00A06AAF"/>
    <w:rsid w:val="00AB3AC7"/>
    <w:rsid w:val="00AC4808"/>
    <w:rsid w:val="00AE1324"/>
    <w:rsid w:val="00B50AD0"/>
    <w:rsid w:val="00B64843"/>
    <w:rsid w:val="00B676B1"/>
    <w:rsid w:val="00BA0E2B"/>
    <w:rsid w:val="00BF320C"/>
    <w:rsid w:val="00C11688"/>
    <w:rsid w:val="00C22C88"/>
    <w:rsid w:val="00C75274"/>
    <w:rsid w:val="00CA08D7"/>
    <w:rsid w:val="00CB538E"/>
    <w:rsid w:val="00CD6DA9"/>
    <w:rsid w:val="00CE1343"/>
    <w:rsid w:val="00CF74F8"/>
    <w:rsid w:val="00D337AA"/>
    <w:rsid w:val="00D43E33"/>
    <w:rsid w:val="00D44540"/>
    <w:rsid w:val="00D459B2"/>
    <w:rsid w:val="00D73A4C"/>
    <w:rsid w:val="00D761EA"/>
    <w:rsid w:val="00D93DE8"/>
    <w:rsid w:val="00E35EF3"/>
    <w:rsid w:val="00E41D73"/>
    <w:rsid w:val="00E93295"/>
    <w:rsid w:val="00E97F0C"/>
    <w:rsid w:val="00EB3EE5"/>
    <w:rsid w:val="00F36F3B"/>
    <w:rsid w:val="00F42BB1"/>
    <w:rsid w:val="00F80C1E"/>
    <w:rsid w:val="00FA1202"/>
    <w:rsid w:val="00FB5796"/>
    <w:rsid w:val="00FB6DF3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12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15</cp:revision>
  <dcterms:created xsi:type="dcterms:W3CDTF">2024-10-14T08:34:00Z</dcterms:created>
  <dcterms:modified xsi:type="dcterms:W3CDTF">2024-10-18T13:04:00Z</dcterms:modified>
</cp:coreProperties>
</file>