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35356" w14:textId="40346C51" w:rsidR="008C36F2" w:rsidRPr="00267AB6" w:rsidRDefault="008C36F2" w:rsidP="008C36F2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7AB6">
        <w:rPr>
          <w:rFonts w:ascii="Times New Roman" w:hAnsi="Times New Roman" w:cs="Times New Roman"/>
          <w:b/>
          <w:bCs/>
          <w:sz w:val="24"/>
          <w:szCs w:val="24"/>
        </w:rPr>
        <w:t>Кариес зубов у детей и его корреляция с дефицитом витамина D</w:t>
      </w:r>
    </w:p>
    <w:p w14:paraId="37B2C2EB" w14:textId="148E5573" w:rsidR="008C36F2" w:rsidRPr="00267AB6" w:rsidRDefault="00267AB6" w:rsidP="008C36F2">
      <w:pPr>
        <w:pStyle w:val="paragraph-styledstyledparagraph-sc-a650b026-0"/>
        <w:spacing w:line="276" w:lineRule="auto"/>
        <w:jc w:val="both"/>
        <w:rPr>
          <w:b/>
          <w:bCs/>
        </w:rPr>
      </w:pPr>
      <w:r>
        <w:rPr>
          <w:b/>
          <w:bCs/>
        </w:rPr>
        <w:tab/>
        <w:t>Актуальность</w:t>
      </w:r>
    </w:p>
    <w:p w14:paraId="38F60501" w14:textId="09299822" w:rsidR="008C36F2" w:rsidRPr="00267AB6" w:rsidRDefault="00267AB6" w:rsidP="008C36F2">
      <w:pPr>
        <w:pStyle w:val="paragraph-styledstyledparagraph-sc-a650b026-0"/>
        <w:spacing w:line="276" w:lineRule="auto"/>
        <w:jc w:val="both"/>
      </w:pPr>
      <w:r>
        <w:tab/>
      </w:r>
      <w:r w:rsidR="006E387E" w:rsidRPr="00267AB6">
        <w:t xml:space="preserve">Кариес зубов является одной из наиболее распространенных проблем со здоровьем в детском возрасте. Многочисленные исследования установили, что дефицит витамина D тесно связан с кариесом </w:t>
      </w:r>
      <w:r w:rsidR="009B2A6D">
        <w:t>временных</w:t>
      </w:r>
      <w:r w:rsidR="006E387E" w:rsidRPr="00267AB6">
        <w:t xml:space="preserve"> и постоянных зубов у детей. </w:t>
      </w:r>
    </w:p>
    <w:p w14:paraId="24DB9907" w14:textId="363CDCF5" w:rsidR="00267AB6" w:rsidRDefault="00267AB6" w:rsidP="008C36F2">
      <w:pPr>
        <w:pStyle w:val="paragraph-styledstyledparagraph-sc-a650b026-0"/>
        <w:spacing w:line="276" w:lineRule="auto"/>
        <w:jc w:val="both"/>
        <w:rPr>
          <w:b/>
          <w:bCs/>
        </w:rPr>
      </w:pPr>
      <w:r>
        <w:rPr>
          <w:b/>
          <w:bCs/>
        </w:rPr>
        <w:tab/>
      </w:r>
      <w:r w:rsidR="008C36F2" w:rsidRPr="00267AB6">
        <w:rPr>
          <w:b/>
          <w:bCs/>
        </w:rPr>
        <w:t>Цель обзора</w:t>
      </w:r>
    </w:p>
    <w:p w14:paraId="3C91238E" w14:textId="6525130C" w:rsidR="008C36F2" w:rsidRPr="00267AB6" w:rsidRDefault="00267AB6" w:rsidP="008C36F2">
      <w:pPr>
        <w:pStyle w:val="paragraph-styledstyledparagraph-sc-a650b026-0"/>
        <w:spacing w:line="276" w:lineRule="auto"/>
        <w:jc w:val="both"/>
      </w:pPr>
      <w:r>
        <w:tab/>
        <w:t>С</w:t>
      </w:r>
      <w:r w:rsidR="008C36F2" w:rsidRPr="00267AB6">
        <w:t xml:space="preserve">истематизировать данные о механизмах влияния дефицита витамина D на развитие кариеса </w:t>
      </w:r>
      <w:r>
        <w:t>временных</w:t>
      </w:r>
      <w:r w:rsidR="008C36F2" w:rsidRPr="00267AB6">
        <w:t xml:space="preserve"> и постоянных зубов у детей.</w:t>
      </w:r>
    </w:p>
    <w:p w14:paraId="792C8AE1" w14:textId="77777777" w:rsidR="00267AB6" w:rsidRDefault="00267AB6" w:rsidP="00267AB6">
      <w:pPr>
        <w:pStyle w:val="paragraph-styledstyledparagraph-sc-a650b026-0"/>
        <w:spacing w:line="276" w:lineRule="auto"/>
        <w:jc w:val="both"/>
        <w:rPr>
          <w:b/>
          <w:bCs/>
        </w:rPr>
      </w:pPr>
      <w:r>
        <w:rPr>
          <w:b/>
          <w:bCs/>
        </w:rPr>
        <w:tab/>
      </w:r>
      <w:r w:rsidR="008C36F2" w:rsidRPr="00267AB6">
        <w:rPr>
          <w:b/>
          <w:bCs/>
        </w:rPr>
        <w:t>Основные факты статьи</w:t>
      </w:r>
    </w:p>
    <w:p w14:paraId="4341ED22" w14:textId="34D17FA4" w:rsidR="00267AB6" w:rsidRDefault="00267AB6" w:rsidP="00267AB6">
      <w:pPr>
        <w:pStyle w:val="paragraph-styledstyledparagraph-sc-a650b026-0"/>
        <w:spacing w:line="276" w:lineRule="auto"/>
        <w:jc w:val="both"/>
      </w:pPr>
      <w:r>
        <w:rPr>
          <w:b/>
          <w:bCs/>
        </w:rPr>
        <w:tab/>
      </w:r>
      <w:r w:rsidR="008C36F2" w:rsidRPr="00267AB6">
        <w:rPr>
          <w:b/>
          <w:bCs/>
        </w:rPr>
        <w:t>Эпидемиология.</w:t>
      </w:r>
      <w:r>
        <w:t xml:space="preserve"> </w:t>
      </w:r>
      <w:r w:rsidR="008C36F2" w:rsidRPr="00267AB6">
        <w:t xml:space="preserve">Кариес остается одной из самых распространенных патологий детского возраста (поражает около 46% </w:t>
      </w:r>
      <w:r w:rsidR="009B2A6D">
        <w:t>временных</w:t>
      </w:r>
      <w:r w:rsidR="008C36F2" w:rsidRPr="00267AB6">
        <w:t xml:space="preserve"> и 54% постоянных зубов). Связь между низким уровнем витамина D и развитием кариеса была впервые доказана еще в 1928 году и подтверждается современными метаанализами и исследованиями.</w:t>
      </w:r>
    </w:p>
    <w:p w14:paraId="5E97889F" w14:textId="5A197542" w:rsidR="00267AB6" w:rsidRDefault="00267AB6" w:rsidP="00267AB6">
      <w:pPr>
        <w:pStyle w:val="paragraph-styledstyledparagraph-sc-a650b026-0"/>
        <w:spacing w:line="276" w:lineRule="auto"/>
        <w:jc w:val="both"/>
      </w:pPr>
      <w:r>
        <w:tab/>
      </w:r>
      <w:r w:rsidR="008C36F2" w:rsidRPr="00267AB6">
        <w:rPr>
          <w:b/>
          <w:bCs/>
        </w:rPr>
        <w:t>Роль в формировании тканей зуба.</w:t>
      </w:r>
      <w:r w:rsidR="008C36F2" w:rsidRPr="00267AB6">
        <w:t xml:space="preserve"> Витамин D критически важен для </w:t>
      </w:r>
      <w:proofErr w:type="spellStart"/>
      <w:r w:rsidR="008C36F2" w:rsidRPr="00267AB6">
        <w:t>одонтогенеза</w:t>
      </w:r>
      <w:proofErr w:type="spellEnd"/>
      <w:r w:rsidR="008C36F2" w:rsidRPr="00267AB6">
        <w:t>.</w:t>
      </w:r>
      <w:r>
        <w:t xml:space="preserve"> </w:t>
      </w:r>
      <w:r w:rsidR="008C36F2" w:rsidRPr="00267AB6">
        <w:t xml:space="preserve">Дефицит витамина D во время беременности может вызывать внутриутробную гипоплазию эмали, а в детском возрасте сопровождается недостаточной активностью антимикробных пептидов, снижением секреции слюны и низким уровнем </w:t>
      </w:r>
      <w:r w:rsidR="009B2A6D">
        <w:t xml:space="preserve">ионов </w:t>
      </w:r>
      <w:r w:rsidR="008C36F2" w:rsidRPr="00267AB6">
        <w:t>кальция в слюн</w:t>
      </w:r>
      <w:r w:rsidR="008C36F2" w:rsidRPr="00267AB6">
        <w:t xml:space="preserve">е. </w:t>
      </w:r>
      <w:r w:rsidR="008C36F2" w:rsidRPr="00267AB6">
        <w:t>Дефицит витамина D увеличивает риск развития кариеса в</w:t>
      </w:r>
      <w:r>
        <w:t>о временном</w:t>
      </w:r>
      <w:r w:rsidR="008C36F2" w:rsidRPr="00267AB6">
        <w:t xml:space="preserve"> и/или постоянном прикусе</w:t>
      </w:r>
      <w:r>
        <w:t>.</w:t>
      </w:r>
    </w:p>
    <w:p w14:paraId="1498D7CB" w14:textId="77777777" w:rsidR="00267AB6" w:rsidRDefault="00267AB6" w:rsidP="00267AB6">
      <w:pPr>
        <w:pStyle w:val="paragraph-styledstyledparagraph-sc-a650b026-0"/>
        <w:spacing w:line="276" w:lineRule="auto"/>
        <w:jc w:val="both"/>
      </w:pPr>
      <w:r>
        <w:tab/>
      </w:r>
      <w:r w:rsidR="008C36F2" w:rsidRPr="00267AB6">
        <w:rPr>
          <w:b/>
          <w:bCs/>
        </w:rPr>
        <w:t>Иммунный ответ.</w:t>
      </w:r>
      <w:r w:rsidR="008C36F2" w:rsidRPr="00267AB6">
        <w:t xml:space="preserve"> Витамин D модулирует врожденный иммунитет, стимулируя синтез антимикробных пептидов (в первую очередь </w:t>
      </w:r>
      <w:proofErr w:type="spellStart"/>
      <w:r w:rsidR="008C36F2" w:rsidRPr="00267AB6">
        <w:t>кателицидина</w:t>
      </w:r>
      <w:proofErr w:type="spellEnd"/>
      <w:r w:rsidR="008C36F2" w:rsidRPr="00267AB6">
        <w:t>) в эпителии полости рта. При дефиците витамина D концентрация этих белков в слюне падает, что облегчает колонизацию зубов кариесогенными бактериями (</w:t>
      </w:r>
      <w:r w:rsidR="008C36F2" w:rsidRPr="00267AB6">
        <w:rPr>
          <w:rStyle w:val="a3"/>
          <w:i w:val="0"/>
          <w:iCs w:val="0"/>
        </w:rPr>
        <w:t xml:space="preserve">Streptococcus </w:t>
      </w:r>
      <w:proofErr w:type="spellStart"/>
      <w:r w:rsidR="008C36F2" w:rsidRPr="00267AB6">
        <w:rPr>
          <w:rStyle w:val="a3"/>
          <w:i w:val="0"/>
          <w:iCs w:val="0"/>
        </w:rPr>
        <w:t>mutans</w:t>
      </w:r>
      <w:proofErr w:type="spellEnd"/>
      <w:r w:rsidR="008C36F2" w:rsidRPr="00267AB6">
        <w:t>).</w:t>
      </w:r>
    </w:p>
    <w:p w14:paraId="78D34C99" w14:textId="3C67843D" w:rsidR="008C36F2" w:rsidRPr="00267AB6" w:rsidRDefault="00267AB6" w:rsidP="00267AB6">
      <w:pPr>
        <w:pStyle w:val="paragraph-styledstyledparagraph-sc-a650b026-0"/>
        <w:spacing w:line="276" w:lineRule="auto"/>
        <w:jc w:val="both"/>
      </w:pPr>
      <w:r>
        <w:tab/>
      </w:r>
      <w:r w:rsidR="008C36F2" w:rsidRPr="00267AB6">
        <w:rPr>
          <w:b/>
          <w:bCs/>
        </w:rPr>
        <w:t>Функция слюнных желез.</w:t>
      </w:r>
      <w:r w:rsidR="008C36F2" w:rsidRPr="00267AB6">
        <w:t xml:space="preserve"> Слюнные железы являются мишенью для витамина D. Его недостаток снижает скорость слюноотделения и концентрацию </w:t>
      </w:r>
      <w:r w:rsidR="009B2A6D">
        <w:t xml:space="preserve">ионов </w:t>
      </w:r>
      <w:r w:rsidR="008C36F2" w:rsidRPr="00267AB6">
        <w:t>кальция в слюне. Это ведет к двум последствиям: исчезает буферная защита от кислот и нарушается процесс естественной реминерализации эмали.</w:t>
      </w:r>
    </w:p>
    <w:p w14:paraId="7B02E2C0" w14:textId="27354C6B" w:rsidR="008C36F2" w:rsidRPr="00267AB6" w:rsidRDefault="00267AB6" w:rsidP="008C36F2">
      <w:pPr>
        <w:pStyle w:val="paragraph-styledstyledparagraph-sc-a650b026-0"/>
        <w:spacing w:line="276" w:lineRule="auto"/>
        <w:jc w:val="both"/>
      </w:pPr>
      <w:r>
        <w:rPr>
          <w:b/>
          <w:bCs/>
        </w:rPr>
        <w:tab/>
      </w:r>
      <w:r w:rsidR="008C36F2" w:rsidRPr="00267AB6">
        <w:rPr>
          <w:b/>
          <w:bCs/>
        </w:rPr>
        <w:t>Вывод</w:t>
      </w:r>
      <w:r>
        <w:rPr>
          <w:b/>
          <w:bCs/>
        </w:rPr>
        <w:t>ы</w:t>
      </w:r>
    </w:p>
    <w:p w14:paraId="7C7E97C1" w14:textId="748AF796" w:rsidR="006E387E" w:rsidRDefault="00267AB6" w:rsidP="00267AB6">
      <w:pPr>
        <w:pStyle w:val="paragraph-styledstyledparagraph-sc-a650b026-0"/>
        <w:spacing w:line="276" w:lineRule="auto"/>
        <w:jc w:val="both"/>
      </w:pPr>
      <w:r>
        <w:tab/>
      </w:r>
      <w:r w:rsidR="008C36F2" w:rsidRPr="00267AB6">
        <w:t xml:space="preserve">Дефицит витамина D следует рассматривать как независимый фактор риска развития кариеса. Поддержание оптимальных уровней этого витамина на этапе планирования </w:t>
      </w:r>
      <w:r w:rsidR="008C36F2" w:rsidRPr="00267AB6">
        <w:t>беременности,</w:t>
      </w:r>
      <w:r w:rsidR="00CD4C7A" w:rsidRPr="00267AB6">
        <w:t xml:space="preserve"> а также</w:t>
      </w:r>
      <w:r w:rsidR="008C36F2" w:rsidRPr="00267AB6">
        <w:t xml:space="preserve"> в течение </w:t>
      </w:r>
      <w:r w:rsidR="008C36F2" w:rsidRPr="00267AB6">
        <w:t>всего гестационного периода и в детском возрасте является эффективной дополнительной мерой профилактики наряду со стандартной гигиеной и фторированием. Авторы подчеркивают необходимость просветительской работы среди населения</w:t>
      </w:r>
      <w:r>
        <w:t>.</w:t>
      </w:r>
    </w:p>
    <w:sectPr w:rsidR="006E3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6C0FEF"/>
    <w:multiLevelType w:val="multilevel"/>
    <w:tmpl w:val="FF70F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D84C7F"/>
    <w:multiLevelType w:val="multilevel"/>
    <w:tmpl w:val="C81E9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8414229">
    <w:abstractNumId w:val="0"/>
  </w:num>
  <w:num w:numId="2" w16cid:durableId="19042158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87E"/>
    <w:rsid w:val="00267AB6"/>
    <w:rsid w:val="006E387E"/>
    <w:rsid w:val="008C36F2"/>
    <w:rsid w:val="009B2A6D"/>
    <w:rsid w:val="009F6037"/>
    <w:rsid w:val="00BE2E7F"/>
    <w:rsid w:val="00CD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176A1"/>
  <w15:chartTrackingRefBased/>
  <w15:docId w15:val="{90C3508D-6277-4949-8098-95C5466CC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-styledstyledparagraph-sc-a650b026-0">
    <w:name w:val="paragraph-styled__styledparagraph-sc-a650b026-0"/>
    <w:basedOn w:val="a"/>
    <w:rsid w:val="008C3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-styledstyledli-sc-202d193-2">
    <w:name w:val="list-styled__styledli-sc-202d193-2"/>
    <w:basedOn w:val="a"/>
    <w:rsid w:val="008C3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8C36F2"/>
    <w:rPr>
      <w:i/>
      <w:iCs/>
    </w:rPr>
  </w:style>
  <w:style w:type="paragraph" w:styleId="a4">
    <w:name w:val="Revision"/>
    <w:hidden/>
    <w:uiPriority w:val="99"/>
    <w:semiHidden/>
    <w:rsid w:val="00267A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82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326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Сабурова Кристина Владимировна</dc:creator>
  <cp:keywords/>
  <dc:description/>
  <cp:lastModifiedBy>Якунина Марина</cp:lastModifiedBy>
  <cp:revision>6</cp:revision>
  <dcterms:created xsi:type="dcterms:W3CDTF">2026-08-11T09:13:00Z</dcterms:created>
  <dcterms:modified xsi:type="dcterms:W3CDTF">2026-08-17T09:27:00Z</dcterms:modified>
</cp:coreProperties>
</file>