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FC7F" w14:textId="77777777" w:rsidR="003C4CB3" w:rsidRPr="001F3554" w:rsidRDefault="007048AB" w:rsidP="001F3554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554">
        <w:rPr>
          <w:rFonts w:ascii="Times New Roman" w:hAnsi="Times New Roman" w:cs="Times New Roman"/>
          <w:b/>
          <w:bCs/>
          <w:sz w:val="24"/>
          <w:szCs w:val="24"/>
        </w:rPr>
        <w:t>Цифровой дизайн улыбки</w:t>
      </w:r>
    </w:p>
    <w:p w14:paraId="13DCC60C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D1DA3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2277A31C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C74B1" w14:textId="0C7EE7FD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Одним из важных способов социального взаимодействия является вербальная и невербальная коммуникация. Человеческое лицо способно </w:t>
      </w:r>
      <w:r w:rsidR="00B352F0">
        <w:rPr>
          <w:rFonts w:ascii="Times New Roman" w:hAnsi="Times New Roman" w:cs="Times New Roman"/>
          <w:sz w:val="24"/>
          <w:szCs w:val="24"/>
        </w:rPr>
        <w:t>испытывать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множество реакций в зависимости от ситуации; среди них улыбка</w:t>
      </w:r>
      <w:r w:rsidR="00B352F0">
        <w:rPr>
          <w:rFonts w:ascii="Times New Roman" w:hAnsi="Times New Roman" w:cs="Times New Roman"/>
          <w:sz w:val="24"/>
          <w:szCs w:val="24"/>
        </w:rPr>
        <w:t>, которая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играет важную роль в передаче позитивной коммуникации, которая </w:t>
      </w:r>
      <w:r w:rsidR="00B352F0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7048AB" w:rsidRPr="001F3554">
        <w:rPr>
          <w:rFonts w:ascii="Times New Roman" w:hAnsi="Times New Roman" w:cs="Times New Roman"/>
          <w:sz w:val="24"/>
          <w:szCs w:val="24"/>
        </w:rPr>
        <w:t>может оказ</w:t>
      </w:r>
      <w:r w:rsidR="00B352F0">
        <w:rPr>
          <w:rFonts w:ascii="Times New Roman" w:hAnsi="Times New Roman" w:cs="Times New Roman"/>
          <w:sz w:val="24"/>
          <w:szCs w:val="24"/>
        </w:rPr>
        <w:t>ыва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ть огромное влияние на общественные результаты. Важной частью стоматологического лечения является восстановление функциональности зуба и его эстетическая реабилитация, </w:t>
      </w:r>
      <w:r w:rsidR="00E661EB">
        <w:rPr>
          <w:rFonts w:ascii="Times New Roman" w:hAnsi="Times New Roman" w:cs="Times New Roman"/>
          <w:sz w:val="24"/>
          <w:szCs w:val="24"/>
        </w:rPr>
        <w:t xml:space="preserve">которые и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E661EB">
        <w:rPr>
          <w:rFonts w:ascii="Times New Roman" w:hAnsi="Times New Roman" w:cs="Times New Roman"/>
          <w:sz w:val="24"/>
          <w:szCs w:val="24"/>
        </w:rPr>
        <w:t>ю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т основу эстетической стоматологии. Современные достижения привели нас к различным вариантам эстетического лечения. В последнее время, благодаря буму информационных технологий, мы переходим в цифровую эпоху, где почти все делается с помощью компьютеров и интернета. В стоматологии для изменения и создания улыбок используется передовое программное обеспечение, что полностью революционизирует эстетическую стоматологию. Цифровой дизайн улыбки </w:t>
      </w:r>
      <w:r w:rsidR="003425B7" w:rsidRPr="001F3554">
        <w:rPr>
          <w:rFonts w:ascii="Times New Roman" w:hAnsi="Times New Roman" w:cs="Times New Roman"/>
          <w:sz w:val="24"/>
          <w:szCs w:val="24"/>
        </w:rPr>
        <w:t>— это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недавно появившаяся концепция и программное обеспечение, котор</w:t>
      </w:r>
      <w:r w:rsidR="00E661EB">
        <w:rPr>
          <w:rFonts w:ascii="Times New Roman" w:hAnsi="Times New Roman" w:cs="Times New Roman"/>
          <w:sz w:val="24"/>
          <w:szCs w:val="24"/>
        </w:rPr>
        <w:t>ые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анализиру</w:t>
      </w:r>
      <w:r w:rsidR="00E661EB">
        <w:rPr>
          <w:rFonts w:ascii="Times New Roman" w:hAnsi="Times New Roman" w:cs="Times New Roman"/>
          <w:sz w:val="24"/>
          <w:szCs w:val="24"/>
        </w:rPr>
        <w:t>ю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т улыбку человека с помощью различных входных сканеров и фотографий. Они предлагают множество решений и прогнозов относительно того, как можно спроектировать улыбку, вплоть до </w:t>
      </w:r>
      <w:r w:rsidR="00E661EB">
        <w:rPr>
          <w:rFonts w:ascii="Times New Roman" w:hAnsi="Times New Roman" w:cs="Times New Roman"/>
          <w:sz w:val="24"/>
          <w:szCs w:val="24"/>
        </w:rPr>
        <w:t xml:space="preserve">точного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="00E661EB">
        <w:rPr>
          <w:rFonts w:ascii="Times New Roman" w:hAnsi="Times New Roman" w:cs="Times New Roman"/>
          <w:sz w:val="24"/>
          <w:szCs w:val="24"/>
        </w:rPr>
        <w:t>ения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незначительны</w:t>
      </w:r>
      <w:r w:rsidR="00E661EB">
        <w:rPr>
          <w:rFonts w:ascii="Times New Roman" w:hAnsi="Times New Roman" w:cs="Times New Roman"/>
          <w:sz w:val="24"/>
          <w:szCs w:val="24"/>
        </w:rPr>
        <w:t>х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исправлени</w:t>
      </w:r>
      <w:r w:rsidR="00E661EB">
        <w:rPr>
          <w:rFonts w:ascii="Times New Roman" w:hAnsi="Times New Roman" w:cs="Times New Roman"/>
          <w:sz w:val="24"/>
          <w:szCs w:val="24"/>
        </w:rPr>
        <w:t>й</w:t>
      </w:r>
      <w:r w:rsidR="007048AB" w:rsidRPr="001F3554">
        <w:rPr>
          <w:rFonts w:ascii="Times New Roman" w:hAnsi="Times New Roman" w:cs="Times New Roman"/>
          <w:sz w:val="24"/>
          <w:szCs w:val="24"/>
        </w:rPr>
        <w:t>. Здесь мы обсудим важность улыбок и их анализ с помощью цифрового дизайна улыбки.</w:t>
      </w:r>
    </w:p>
    <w:p w14:paraId="2E5EA716" w14:textId="77777777" w:rsidR="003425B7" w:rsidRPr="001F3554" w:rsidRDefault="003425B7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77A5E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425B7" w:rsidRPr="001F3554">
        <w:rPr>
          <w:rFonts w:ascii="Times New Roman" w:hAnsi="Times New Roman" w:cs="Times New Roman"/>
          <w:b/>
          <w:bCs/>
          <w:sz w:val="24"/>
          <w:szCs w:val="24"/>
        </w:rPr>
        <w:t>ведение</w:t>
      </w:r>
    </w:p>
    <w:p w14:paraId="7BBDAA51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648AB" w14:textId="15DFBE82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Эстетическая стоматология стала одной из самых востребованных дисциплин в </w:t>
      </w:r>
      <w:r w:rsidR="007048AB" w:rsidRPr="001F3554">
        <w:rPr>
          <w:rFonts w:ascii="Times New Roman" w:hAnsi="Times New Roman" w:cs="Times New Roman"/>
          <w:sz w:val="24"/>
          <w:szCs w:val="24"/>
        </w:rPr>
        <w:t>стоматологии, которая фокусируется на улыбке и приятном внешнем виде. Современная стоматология не ограничивается восстановлением отдельных зубов. Увеличилось число пациентов, для которых эстетические результаты являются главным приоритетом при восстановлении структуры зуба</w:t>
      </w:r>
      <w:r w:rsidR="003425B7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</w:t>
      </w:r>
      <w:r w:rsidR="003425B7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71D4A403" w14:textId="439C2B69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Технологический прогресс произвел революцию в реставрационной стоматологии с появлением силикатного цемента, акриловых и композитных смол. Такие процедуры, как отбеливание,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бондинг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виниринг</w:t>
      </w:r>
      <w:proofErr w:type="spellEnd"/>
      <w:r w:rsidR="00483943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не только восстанавливают зуб, но и создают эстетически привлекательную улыбку.</w:t>
      </w:r>
    </w:p>
    <w:p w14:paraId="617E069B" w14:textId="78CC09F8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Здоровая и привлекательная улыбка позитивно отражает спектр чувств и эмоций человека. Это зависит от расположения зубов и мягких тканей. Привлекательная улыбка влияет на уверенность в себе</w:t>
      </w:r>
      <w:r w:rsidR="00483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943">
        <w:rPr>
          <w:rFonts w:ascii="Times New Roman" w:hAnsi="Times New Roman" w:cs="Times New Roman"/>
          <w:sz w:val="24"/>
          <w:szCs w:val="24"/>
        </w:rPr>
        <w:t>и</w:t>
      </w:r>
      <w:r w:rsidR="007048AB" w:rsidRPr="001F3554">
        <w:rPr>
          <w:rFonts w:ascii="Times New Roman" w:hAnsi="Times New Roman" w:cs="Times New Roman"/>
          <w:sz w:val="24"/>
          <w:szCs w:val="24"/>
        </w:rPr>
        <w:t>тем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самым укрепля</w:t>
      </w:r>
      <w:r w:rsidR="00483943">
        <w:rPr>
          <w:rFonts w:ascii="Times New Roman" w:hAnsi="Times New Roman" w:cs="Times New Roman"/>
          <w:sz w:val="24"/>
          <w:szCs w:val="24"/>
        </w:rPr>
        <w:t>ет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личность</w:t>
      </w:r>
      <w:r w:rsidR="003425B7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[2</w:t>
      </w:r>
      <w:r w:rsidR="003425B7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].</w:t>
      </w:r>
    </w:p>
    <w:p w14:paraId="2FD42450" w14:textId="3ACE9D8D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Эстетический </w:t>
      </w:r>
      <w:r w:rsidR="00DB26A8" w:rsidRPr="001F3554">
        <w:rPr>
          <w:rFonts w:ascii="Times New Roman" w:hAnsi="Times New Roman" w:cs="Times New Roman"/>
          <w:sz w:val="24"/>
          <w:szCs w:val="24"/>
        </w:rPr>
        <w:t>вид полости рта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или дизайн улыбки предполага</w:t>
      </w:r>
      <w:r w:rsidR="00483943">
        <w:rPr>
          <w:rFonts w:ascii="Times New Roman" w:hAnsi="Times New Roman" w:cs="Times New Roman"/>
          <w:sz w:val="24"/>
          <w:szCs w:val="24"/>
        </w:rPr>
        <w:t>ю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т создание улыбки, в которой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стоматогнатические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структуры функционируют без помех друг для друга</w:t>
      </w:r>
      <w:r w:rsidR="0073682C" w:rsidRPr="001F3554">
        <w:rPr>
          <w:rFonts w:ascii="Times New Roman" w:hAnsi="Times New Roman" w:cs="Times New Roman"/>
          <w:sz w:val="24"/>
          <w:szCs w:val="24"/>
        </w:rPr>
        <w:t xml:space="preserve"> [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3</w:t>
      </w:r>
      <w:r w:rsidR="0073682C" w:rsidRPr="001F3554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73682C" w:rsidRPr="001F3554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83943">
        <w:rPr>
          <w:rFonts w:ascii="Times New Roman" w:hAnsi="Times New Roman" w:cs="Times New Roman"/>
          <w:sz w:val="24"/>
          <w:szCs w:val="24"/>
        </w:rPr>
        <w:t xml:space="preserve">а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идеально функционирующие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орофациальные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структуры дополняют друг друга</w:t>
      </w:r>
      <w:r w:rsidR="0073682C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[4</w:t>
      </w:r>
      <w:r w:rsidR="0073682C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73682C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Дизайн эстетической улыбки очень важен для формулирования эстетического </w:t>
      </w:r>
      <w:r w:rsidR="00DB26A8" w:rsidRPr="001F3554">
        <w:rPr>
          <w:rFonts w:ascii="Times New Roman" w:hAnsi="Times New Roman" w:cs="Times New Roman"/>
          <w:sz w:val="24"/>
          <w:szCs w:val="24"/>
        </w:rPr>
        <w:t>вида зубного ряда</w:t>
      </w:r>
      <w:r w:rsidR="007048AB" w:rsidRPr="001F3554">
        <w:rPr>
          <w:rFonts w:ascii="Times New Roman" w:hAnsi="Times New Roman" w:cs="Times New Roman"/>
          <w:sz w:val="24"/>
          <w:szCs w:val="24"/>
        </w:rPr>
        <w:t>.</w:t>
      </w:r>
    </w:p>
    <w:p w14:paraId="2890EEF3" w14:textId="77777777" w:rsidR="001F3554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D3AF3" w14:textId="5B2BA223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3682C" w:rsidRPr="001F3554">
        <w:rPr>
          <w:rFonts w:ascii="Times New Roman" w:hAnsi="Times New Roman" w:cs="Times New Roman"/>
          <w:b/>
          <w:bCs/>
          <w:sz w:val="24"/>
          <w:szCs w:val="24"/>
        </w:rPr>
        <w:t xml:space="preserve">сторическая справка эстетики </w:t>
      </w:r>
    </w:p>
    <w:p w14:paraId="4AA401DD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B5093" w14:textId="10E85979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Понятие эстетики возникло еще в 900 году до нашей эры, когда из бивней животных вырезали эстетичные конструкции, которые использовались в качестве украшений и </w:t>
      </w:r>
      <w:r w:rsidR="007048AB" w:rsidRPr="001F3554">
        <w:rPr>
          <w:rFonts w:ascii="Times New Roman" w:hAnsi="Times New Roman" w:cs="Times New Roman"/>
          <w:sz w:val="24"/>
          <w:szCs w:val="24"/>
        </w:rPr>
        <w:lastRenderedPageBreak/>
        <w:t xml:space="preserve">реликвий. Оно происходит от греческого слова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aisthetikos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>, которое приблизительно переводится как "чувствительный, чувствующий, относящийся к чувственному восприятию".</w:t>
      </w:r>
    </w:p>
    <w:p w14:paraId="15275DD4" w14:textId="77777777" w:rsidR="001F3554" w:rsidRDefault="007048AB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hAnsi="Times New Roman" w:cs="Times New Roman"/>
          <w:sz w:val="24"/>
          <w:szCs w:val="24"/>
        </w:rPr>
        <w:t>Именно греческие философы в 490-265 гг. до н. э. описали фактическое существование золотого сечения, наблюдаемого в природе и подвергаемого интерпретации человеческим разумом. Термин "золотое сечение" был введен Евклидом, знаменитым греческим математиком.</w:t>
      </w:r>
    </w:p>
    <w:p w14:paraId="313009EB" w14:textId="1AE3A50C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Эстетическому восстановлению зубов уделяли первостепенное внимание граждане высшего сословия и королевские особы во времена </w:t>
      </w:r>
      <w:r w:rsidR="00394D0F" w:rsidRPr="001F3554">
        <w:rPr>
          <w:rFonts w:ascii="Times New Roman" w:hAnsi="Times New Roman" w:cs="Times New Roman"/>
          <w:sz w:val="24"/>
          <w:szCs w:val="24"/>
        </w:rPr>
        <w:t>древнего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Рим</w:t>
      </w:r>
      <w:r w:rsidR="00394D0F" w:rsidRPr="001F3554">
        <w:rPr>
          <w:rFonts w:ascii="Times New Roman" w:hAnsi="Times New Roman" w:cs="Times New Roman"/>
          <w:sz w:val="24"/>
          <w:szCs w:val="24"/>
        </w:rPr>
        <w:t>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 31 г. до н. э. по 476 г. н. э. Многие средства гигиены полости рта, такие как зубная паста и ополаскиватели, широко использовались</w:t>
      </w:r>
      <w:r w:rsidR="00394D0F" w:rsidRPr="001F3554">
        <w:rPr>
          <w:rFonts w:ascii="Times New Roman" w:hAnsi="Times New Roman" w:cs="Times New Roman"/>
          <w:sz w:val="24"/>
          <w:szCs w:val="24"/>
        </w:rPr>
        <w:t xml:space="preserve"> римскими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женщинами, чтобы подчеркнуть свою красоту, </w:t>
      </w:r>
      <w:r w:rsidR="00394D0F" w:rsidRPr="001F3554">
        <w:rPr>
          <w:rFonts w:ascii="Times New Roman" w:hAnsi="Times New Roman" w:cs="Times New Roman"/>
          <w:sz w:val="24"/>
          <w:szCs w:val="24"/>
        </w:rPr>
        <w:t>но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A2A70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048AB" w:rsidRPr="001F3554">
        <w:rPr>
          <w:rFonts w:ascii="Times New Roman" w:hAnsi="Times New Roman" w:cs="Times New Roman"/>
          <w:sz w:val="24"/>
          <w:szCs w:val="24"/>
        </w:rPr>
        <w:t>не заботи</w:t>
      </w:r>
      <w:r w:rsidR="00394D0F" w:rsidRPr="001F3554">
        <w:rPr>
          <w:rFonts w:ascii="Times New Roman" w:hAnsi="Times New Roman" w:cs="Times New Roman"/>
          <w:sz w:val="24"/>
          <w:szCs w:val="24"/>
        </w:rPr>
        <w:t>лись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о гигиене. При потере зуба римляне часто прибегали к его замене на вырезанный из слоновой кости бивень, напоминающий зуб.</w:t>
      </w:r>
    </w:p>
    <w:p w14:paraId="52B9CB1A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Ранняя версия виниров была </w:t>
      </w:r>
      <w:r w:rsidR="0073682C" w:rsidRPr="001F3554">
        <w:rPr>
          <w:rFonts w:ascii="Times New Roman" w:hAnsi="Times New Roman" w:cs="Times New Roman"/>
          <w:sz w:val="24"/>
          <w:szCs w:val="24"/>
        </w:rPr>
        <w:t xml:space="preserve">внедрена племенами </w:t>
      </w:r>
      <w:r w:rsidR="007048AB" w:rsidRPr="001F3554">
        <w:rPr>
          <w:rFonts w:ascii="Times New Roman" w:hAnsi="Times New Roman" w:cs="Times New Roman"/>
          <w:sz w:val="24"/>
          <w:szCs w:val="24"/>
        </w:rPr>
        <w:t>майя в 1000 году н.э., когда на резцовых краях зубов устанавливались декоративные пломбы; среди материалов, которые обычно использовались</w:t>
      </w:r>
      <w:r w:rsidR="00394D0F" w:rsidRPr="001F3554">
        <w:rPr>
          <w:rFonts w:ascii="Times New Roman" w:hAnsi="Times New Roman" w:cs="Times New Roman"/>
          <w:sz w:val="24"/>
          <w:szCs w:val="24"/>
        </w:rPr>
        <w:t>: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пирит железа, обсидиан и нефрит. С тех пор эволюция эстетической стоматологии остановилась. И только Пьер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Фошар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пробудил интерес к эстетике, создав золотые коронки на эмалевых поверхностях</w:t>
      </w:r>
      <w:r w:rsidR="00394D0F" w:rsidRPr="001F3554">
        <w:rPr>
          <w:rFonts w:ascii="Times New Roman" w:hAnsi="Times New Roman" w:cs="Times New Roman"/>
          <w:sz w:val="24"/>
          <w:szCs w:val="24"/>
        </w:rPr>
        <w:t>.</w:t>
      </w:r>
    </w:p>
    <w:p w14:paraId="46BA87FB" w14:textId="5EEC78F0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Вслед за этим в 1880-х годах М. Ричмонд и М. Логан изобрели первые пломбировочные материалы прямого цвета с использованием фарфора. Хотя они </w:t>
      </w:r>
      <w:r w:rsidR="00947E02">
        <w:rPr>
          <w:rFonts w:ascii="Times New Roman" w:hAnsi="Times New Roman" w:cs="Times New Roman"/>
          <w:sz w:val="24"/>
          <w:szCs w:val="24"/>
        </w:rPr>
        <w:t xml:space="preserve">и </w:t>
      </w:r>
      <w:r w:rsidR="007048AB" w:rsidRPr="001F3554">
        <w:rPr>
          <w:rFonts w:ascii="Times New Roman" w:hAnsi="Times New Roman" w:cs="Times New Roman"/>
          <w:sz w:val="24"/>
          <w:szCs w:val="24"/>
        </w:rPr>
        <w:t>были очень эстетичны</w:t>
      </w:r>
      <w:r w:rsidR="00F14F27" w:rsidRPr="001F3554">
        <w:rPr>
          <w:rFonts w:ascii="Times New Roman" w:hAnsi="Times New Roman" w:cs="Times New Roman"/>
          <w:sz w:val="24"/>
          <w:szCs w:val="24"/>
        </w:rPr>
        <w:t xml:space="preserve"> и </w:t>
      </w:r>
      <w:r w:rsidR="00F14F27" w:rsidRPr="001F3554">
        <w:rPr>
          <w:rFonts w:ascii="Times New Roman" w:hAnsi="Times New Roman" w:cs="Times New Roman"/>
          <w:sz w:val="24"/>
          <w:szCs w:val="24"/>
        </w:rPr>
        <w:t>действительно демонстрировали идеальную посадку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они имели </w:t>
      </w:r>
      <w:r w:rsidR="00F14F27" w:rsidRPr="001F3554">
        <w:rPr>
          <w:rFonts w:ascii="Times New Roman" w:hAnsi="Times New Roman" w:cs="Times New Roman"/>
          <w:sz w:val="24"/>
          <w:szCs w:val="24"/>
        </w:rPr>
        <w:t>слабые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механические </w:t>
      </w:r>
      <w:r w:rsidR="007048AB" w:rsidRPr="001F3554">
        <w:rPr>
          <w:rFonts w:ascii="Times New Roman" w:hAnsi="Times New Roman" w:cs="Times New Roman"/>
          <w:sz w:val="24"/>
          <w:szCs w:val="24"/>
        </w:rPr>
        <w:t>свойства, поэтому в 1890-х годах были изобретены виниры из фарфора, которые фиксировались на структуре зуба с помощью цинк-фосфатного цемента.</w:t>
      </w:r>
    </w:p>
    <w:p w14:paraId="7A98916B" w14:textId="7F5709B0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Только в конце 1960-х годов Майкл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Буонокоре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ввел в практику протравливание эмали и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бондинг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что значительно повысило прочность сцепления реставраций. Последующее развитие быстро привело к их широкому использованию </w:t>
      </w:r>
      <w:r w:rsidR="007A6350">
        <w:rPr>
          <w:rFonts w:ascii="Times New Roman" w:hAnsi="Times New Roman" w:cs="Times New Roman"/>
          <w:sz w:val="24"/>
          <w:szCs w:val="24"/>
        </w:rPr>
        <w:t>в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восстановлении зубов.</w:t>
      </w:r>
    </w:p>
    <w:p w14:paraId="44AD45BF" w14:textId="4A0FAB35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В последние годы появилось множество продуктов и инноваций, к которым стоматологи могут прибегнуть в зависимости от потребностей пациента.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Интраоральное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сканирование, 3D-сканирование и высокотехнологичные фотошоп-лаборатории используются для прогнозирования результатов лечения до операции. Благодаря этому пациент имеет представление о том, какими будут его ожидания и как будут выглядеть результаты, предложенные стоматологами</w:t>
      </w:r>
      <w:r w:rsidR="00043E90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[5</w:t>
      </w:r>
      <w:r w:rsidR="00043E90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2ACA9B89" w14:textId="77777777" w:rsidR="006F6CA6" w:rsidRPr="001F3554" w:rsidRDefault="006F6CA6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9838F" w14:textId="5627FB7A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6F6CA6" w:rsidRPr="001F3554">
        <w:rPr>
          <w:rFonts w:ascii="Times New Roman" w:hAnsi="Times New Roman" w:cs="Times New Roman"/>
          <w:b/>
          <w:bCs/>
          <w:sz w:val="24"/>
          <w:szCs w:val="24"/>
        </w:rPr>
        <w:t>лыбка</w:t>
      </w:r>
    </w:p>
    <w:p w14:paraId="65197BF7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D3B8B" w14:textId="3F5316B0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Улыбка возникает </w:t>
      </w:r>
      <w:r w:rsidR="004E3C43" w:rsidRPr="001F3554">
        <w:rPr>
          <w:rFonts w:ascii="Times New Roman" w:hAnsi="Times New Roman" w:cs="Times New Roman"/>
          <w:sz w:val="24"/>
          <w:szCs w:val="24"/>
        </w:rPr>
        <w:t>в результате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синхронн</w:t>
      </w:r>
      <w:r w:rsidR="004E3C43" w:rsidRPr="001F3554">
        <w:rPr>
          <w:rFonts w:ascii="Times New Roman" w:hAnsi="Times New Roman" w:cs="Times New Roman"/>
          <w:sz w:val="24"/>
          <w:szCs w:val="24"/>
        </w:rPr>
        <w:t>ой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координаци</w:t>
      </w:r>
      <w:r w:rsidR="004E3C43" w:rsidRPr="001F3554">
        <w:rPr>
          <w:rFonts w:ascii="Times New Roman" w:hAnsi="Times New Roman" w:cs="Times New Roman"/>
          <w:sz w:val="24"/>
          <w:szCs w:val="24"/>
        </w:rPr>
        <w:t>и</w:t>
      </w:r>
      <w:r w:rsidR="007048AB" w:rsidRPr="001F3554">
        <w:rPr>
          <w:rFonts w:ascii="Times New Roman" w:hAnsi="Times New Roman" w:cs="Times New Roman"/>
          <w:sz w:val="24"/>
          <w:szCs w:val="24"/>
        </w:rPr>
        <w:t>, включающ</w:t>
      </w:r>
      <w:r w:rsidR="007A6350">
        <w:rPr>
          <w:rFonts w:ascii="Times New Roman" w:hAnsi="Times New Roman" w:cs="Times New Roman"/>
          <w:sz w:val="24"/>
          <w:szCs w:val="24"/>
        </w:rPr>
        <w:t>ей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 себя сокращение и расслабление нескольких мышц лица, а именно: </w:t>
      </w:r>
      <w:r w:rsidR="004E3C43" w:rsidRPr="001F3554">
        <w:rPr>
          <w:rFonts w:ascii="Times New Roman" w:hAnsi="Times New Roman" w:cs="Times New Roman"/>
          <w:sz w:val="24"/>
          <w:szCs w:val="24"/>
        </w:rPr>
        <w:t>мышцы опускающие углы рта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</w:t>
      </w:r>
      <w:r w:rsidR="004E3C43" w:rsidRPr="001F3554">
        <w:rPr>
          <w:rFonts w:ascii="Times New Roman" w:hAnsi="Times New Roman" w:cs="Times New Roman"/>
          <w:sz w:val="24"/>
          <w:szCs w:val="24"/>
        </w:rPr>
        <w:t>мышцы зева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большой и малой скуловых мышц, а также </w:t>
      </w:r>
      <w:r w:rsidR="004E3C43" w:rsidRPr="001F3554">
        <w:rPr>
          <w:rFonts w:ascii="Times New Roman" w:hAnsi="Times New Roman" w:cs="Times New Roman"/>
          <w:sz w:val="24"/>
          <w:szCs w:val="24"/>
        </w:rPr>
        <w:t>мышцы</w:t>
      </w:r>
      <w:r w:rsidR="009251B1" w:rsidRPr="001F3554">
        <w:rPr>
          <w:rFonts w:ascii="Times New Roman" w:hAnsi="Times New Roman" w:cs="Times New Roman"/>
          <w:sz w:val="24"/>
          <w:szCs w:val="24"/>
        </w:rPr>
        <w:t>, поднимающие верхнюю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губ. Некоторые из этих мышц образуют слияние вокруг </w:t>
      </w:r>
      <w:r w:rsidR="009251B1" w:rsidRPr="001F3554">
        <w:rPr>
          <w:rFonts w:ascii="Times New Roman" w:hAnsi="Times New Roman" w:cs="Times New Roman"/>
          <w:sz w:val="24"/>
          <w:szCs w:val="24"/>
        </w:rPr>
        <w:t>уголков губ</w:t>
      </w:r>
      <w:r w:rsidR="007048AB" w:rsidRPr="001F3554">
        <w:rPr>
          <w:rFonts w:ascii="Times New Roman" w:hAnsi="Times New Roman" w:cs="Times New Roman"/>
          <w:sz w:val="24"/>
          <w:szCs w:val="24"/>
        </w:rPr>
        <w:t>, называем</w:t>
      </w:r>
      <w:r w:rsidR="007A6350">
        <w:rPr>
          <w:rFonts w:ascii="Times New Roman" w:hAnsi="Times New Roman" w:cs="Times New Roman"/>
          <w:sz w:val="24"/>
          <w:szCs w:val="24"/>
        </w:rPr>
        <w:t>ое</w:t>
      </w:r>
      <w:r w:rsidR="009251B1" w:rsidRPr="001F3554">
        <w:rPr>
          <w:rFonts w:ascii="Times New Roman" w:hAnsi="Times New Roman" w:cs="Times New Roman"/>
          <w:sz w:val="24"/>
          <w:szCs w:val="24"/>
        </w:rPr>
        <w:t xml:space="preserve"> круговы</w:t>
      </w:r>
      <w:r w:rsidR="007A6350">
        <w:rPr>
          <w:rFonts w:ascii="Times New Roman" w:hAnsi="Times New Roman" w:cs="Times New Roman"/>
          <w:sz w:val="24"/>
          <w:szCs w:val="24"/>
        </w:rPr>
        <w:t>ми</w:t>
      </w:r>
      <w:r w:rsidR="007F0BD2">
        <w:rPr>
          <w:rFonts w:ascii="Times New Roman" w:hAnsi="Times New Roman" w:cs="Times New Roman"/>
          <w:sz w:val="24"/>
          <w:szCs w:val="24"/>
        </w:rPr>
        <w:t xml:space="preserve"> </w:t>
      </w:r>
      <w:r w:rsidR="009251B1" w:rsidRPr="001F3554">
        <w:rPr>
          <w:rFonts w:ascii="Times New Roman" w:hAnsi="Times New Roman" w:cs="Times New Roman"/>
          <w:sz w:val="24"/>
          <w:szCs w:val="24"/>
        </w:rPr>
        <w:t>мышц</w:t>
      </w:r>
      <w:r w:rsidR="007A6350">
        <w:rPr>
          <w:rFonts w:ascii="Times New Roman" w:hAnsi="Times New Roman" w:cs="Times New Roman"/>
          <w:sz w:val="24"/>
          <w:szCs w:val="24"/>
        </w:rPr>
        <w:t>ами</w:t>
      </w:r>
      <w:r w:rsidR="009251B1" w:rsidRPr="001F3554">
        <w:rPr>
          <w:rFonts w:ascii="Times New Roman" w:hAnsi="Times New Roman" w:cs="Times New Roman"/>
          <w:sz w:val="24"/>
          <w:szCs w:val="24"/>
        </w:rPr>
        <w:t xml:space="preserve"> лица</w:t>
      </w:r>
      <w:r w:rsidR="007048AB" w:rsidRPr="001F3554">
        <w:rPr>
          <w:rFonts w:ascii="Times New Roman" w:hAnsi="Times New Roman" w:cs="Times New Roman"/>
          <w:sz w:val="24"/>
          <w:szCs w:val="24"/>
        </w:rPr>
        <w:t>, и снабжаются лицевым нервом</w:t>
      </w:r>
      <w:r w:rsidR="006F6CA6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[6</w:t>
      </w:r>
      <w:r w:rsidR="006F6CA6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69060848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У человека есть два типа улыбок: естественная улыбка, которая возникает </w:t>
      </w:r>
      <w:r w:rsidR="007048AB" w:rsidRPr="001F3554">
        <w:rPr>
          <w:rFonts w:ascii="Times New Roman" w:hAnsi="Times New Roman" w:cs="Times New Roman"/>
          <w:sz w:val="24"/>
          <w:szCs w:val="24"/>
        </w:rPr>
        <w:t>естественным образом и вызывается максимальным сокращением</w:t>
      </w:r>
      <w:r w:rsidR="009251B1" w:rsidRPr="001F3554">
        <w:rPr>
          <w:rFonts w:ascii="Times New Roman" w:hAnsi="Times New Roman" w:cs="Times New Roman"/>
          <w:sz w:val="24"/>
          <w:szCs w:val="24"/>
        </w:rPr>
        <w:t xml:space="preserve"> мышц, поднимающих и опускающих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верхн</w:t>
      </w:r>
      <w:r w:rsidR="009251B1" w:rsidRPr="001F3554">
        <w:rPr>
          <w:rFonts w:ascii="Times New Roman" w:hAnsi="Times New Roman" w:cs="Times New Roman"/>
          <w:sz w:val="24"/>
          <w:szCs w:val="24"/>
        </w:rPr>
        <w:t>юю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 нижн</w:t>
      </w:r>
      <w:r w:rsidR="009251B1" w:rsidRPr="001F3554">
        <w:rPr>
          <w:rFonts w:ascii="Times New Roman" w:hAnsi="Times New Roman" w:cs="Times New Roman"/>
          <w:sz w:val="24"/>
          <w:szCs w:val="24"/>
        </w:rPr>
        <w:t>юю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губ</w:t>
      </w:r>
      <w:r w:rsidR="009251B1" w:rsidRPr="001F3554">
        <w:rPr>
          <w:rFonts w:ascii="Times New Roman" w:hAnsi="Times New Roman" w:cs="Times New Roman"/>
          <w:sz w:val="24"/>
          <w:szCs w:val="24"/>
        </w:rPr>
        <w:t>у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; </w:t>
      </w:r>
      <w:r w:rsidR="007048AB" w:rsidRPr="001F3554">
        <w:rPr>
          <w:rFonts w:ascii="Times New Roman" w:hAnsi="Times New Roman" w:cs="Times New Roman"/>
          <w:sz w:val="24"/>
          <w:szCs w:val="24"/>
        </w:rPr>
        <w:t>другой тип - социальная улыбка, которая является добровольной и предназначена для доброго жеста, направленного на другого человека. В области лица Аккерманн и др. выделили различные зоны</w:t>
      </w:r>
      <w:r w:rsidR="006F6CA6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[7</w:t>
      </w:r>
      <w:r w:rsidR="006F6CA6" w:rsidRPr="001F3554">
        <w:rPr>
          <w:rFonts w:ascii="Times New Roman" w:hAnsi="Times New Roman" w:cs="Times New Roman"/>
          <w:sz w:val="24"/>
          <w:szCs w:val="24"/>
        </w:rPr>
        <w:t>*</w:t>
      </w:r>
      <w:r w:rsidR="00296413" w:rsidRPr="001F3554">
        <w:rPr>
          <w:rFonts w:ascii="Times New Roman" w:hAnsi="Times New Roman" w:cs="Times New Roman"/>
          <w:sz w:val="24"/>
          <w:szCs w:val="24"/>
        </w:rPr>
        <w:t>]: зона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демонстрации образуется верхней и нижней губами, в пределах которых видны зубы и деснев</w:t>
      </w:r>
      <w:r w:rsidR="006F6CA6" w:rsidRPr="001F3554">
        <w:rPr>
          <w:rFonts w:ascii="Times New Roman" w:hAnsi="Times New Roman" w:cs="Times New Roman"/>
          <w:sz w:val="24"/>
          <w:szCs w:val="24"/>
        </w:rPr>
        <w:t>ая ткань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. К мягкотканным компонентам зоны относятся толщина губы,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межгубная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ширина,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межлабиальный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промежуток, </w:t>
      </w:r>
      <w:r w:rsidR="007048AB" w:rsidRPr="001F3554">
        <w:rPr>
          <w:rFonts w:ascii="Times New Roman" w:hAnsi="Times New Roman" w:cs="Times New Roman"/>
          <w:sz w:val="24"/>
          <w:szCs w:val="24"/>
        </w:rPr>
        <w:lastRenderedPageBreak/>
        <w:t xml:space="preserve">индекс улыбки (ширина/высота) и архитектура десны. Кривая, образованная резцовыми краями передних верхнечелюстных зубов, формирует "дугу улыбки". Стиль улыбки </w:t>
      </w:r>
      <w:r w:rsidR="009251B1" w:rsidRPr="001F3554">
        <w:rPr>
          <w:rFonts w:ascii="Times New Roman" w:hAnsi="Times New Roman" w:cs="Times New Roman"/>
          <w:sz w:val="24"/>
          <w:szCs w:val="24"/>
        </w:rPr>
        <w:t>— это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результат сокращения и расслабления мышц этой зоны</w:t>
      </w:r>
      <w:r w:rsidR="006F6CA6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[8</w:t>
      </w:r>
      <w:r w:rsidR="006F6CA6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599AB502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05CB0" w14:textId="4EF67EE4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251B1" w:rsidRPr="001F3554">
        <w:rPr>
          <w:rFonts w:ascii="Times New Roman" w:hAnsi="Times New Roman" w:cs="Times New Roman"/>
          <w:b/>
          <w:bCs/>
          <w:sz w:val="24"/>
          <w:szCs w:val="24"/>
        </w:rPr>
        <w:t>ринципы проектирования улыбки</w:t>
      </w:r>
    </w:p>
    <w:p w14:paraId="6BF21E03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8897C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Создание идеальной улыбки с помощью программного обеспечения требует глубоких знаний о мышцах и размерах зоны отображения, а также их эстетических пропорциях. Поскольку не все люди похожи друг на друга, каждый должен оценить и изучить все детали, чтобы создать свою идеальную улыбку. Все эти элементы связаны друг с другом. Любое изменение обязательно отразится на других элементах.</w:t>
      </w:r>
    </w:p>
    <w:p w14:paraId="0F2235A2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Хотя для предсказания идеальной улыбки используется программный алгоритм, клиническое проектирование улыбки требует междисциплинарного вмешательства, включающего такие области стоматологии, как ортодонтия,</w:t>
      </w:r>
      <w:r w:rsidR="00296413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хирургия, пародонтология и пластическая хирургия</w:t>
      </w:r>
      <w:r w:rsidR="009251B1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[9</w:t>
      </w:r>
      <w:r w:rsidR="009251B1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44862454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Ключевыми характеристиками лица при планировании эстетической переделки улыбки являются симметрия лица, профиль лица и пропорции лицевых структур. Согласно литературным данным, в идеале расстояние между двумя надбровными дугами должно быть равно общей ширине лица (от одного скулового выступа до другого). </w:t>
      </w:r>
      <w:r w:rsidR="00702C22" w:rsidRPr="001F3554">
        <w:rPr>
          <w:rFonts w:ascii="Times New Roman" w:hAnsi="Times New Roman" w:cs="Times New Roman"/>
          <w:sz w:val="24"/>
          <w:szCs w:val="24"/>
        </w:rPr>
        <w:t>З</w:t>
      </w:r>
      <w:r w:rsidR="007048AB" w:rsidRPr="001F3554">
        <w:rPr>
          <w:rFonts w:ascii="Times New Roman" w:hAnsi="Times New Roman" w:cs="Times New Roman"/>
          <w:sz w:val="24"/>
          <w:szCs w:val="24"/>
        </w:rPr>
        <w:t>рачковая линия должн</w:t>
      </w:r>
      <w:r w:rsidR="00702C22" w:rsidRPr="001F3554">
        <w:rPr>
          <w:rFonts w:ascii="Times New Roman" w:hAnsi="Times New Roman" w:cs="Times New Roman"/>
          <w:sz w:val="24"/>
          <w:szCs w:val="24"/>
        </w:rPr>
        <w:t xml:space="preserve">а </w:t>
      </w:r>
      <w:r w:rsidR="007048AB" w:rsidRPr="001F3554">
        <w:rPr>
          <w:rFonts w:ascii="Times New Roman" w:hAnsi="Times New Roman" w:cs="Times New Roman"/>
          <w:sz w:val="24"/>
          <w:szCs w:val="24"/>
        </w:rPr>
        <w:t>быть перпендикулярн</w:t>
      </w:r>
      <w:r w:rsidR="00702C22" w:rsidRPr="001F3554">
        <w:rPr>
          <w:rFonts w:ascii="Times New Roman" w:hAnsi="Times New Roman" w:cs="Times New Roman"/>
          <w:sz w:val="24"/>
          <w:szCs w:val="24"/>
        </w:rPr>
        <w:t>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горизонтальной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плоскост</w:t>
      </w:r>
      <w:r w:rsidR="00702C22" w:rsidRPr="001F3554">
        <w:rPr>
          <w:rFonts w:ascii="Times New Roman" w:hAnsi="Times New Roman" w:cs="Times New Roman"/>
          <w:sz w:val="24"/>
          <w:szCs w:val="24"/>
        </w:rPr>
        <w:t>и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. Если рассматривать нормальную вертикальную часть лица, то три проведенные воображаемые линии должны делить лицо на три части: от </w:t>
      </w:r>
      <w:r w:rsidR="00702C22" w:rsidRPr="001F3554">
        <w:rPr>
          <w:rFonts w:ascii="Times New Roman" w:hAnsi="Times New Roman" w:cs="Times New Roman"/>
          <w:sz w:val="24"/>
          <w:szCs w:val="24"/>
        </w:rPr>
        <w:t>переносицы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до надбровной дуги, от дуги до кончика носа и от </w:t>
      </w:r>
      <w:proofErr w:type="spellStart"/>
      <w:r w:rsidR="00934AE5" w:rsidRPr="001F3554">
        <w:rPr>
          <w:rFonts w:ascii="Times New Roman" w:hAnsi="Times New Roman" w:cs="Times New Roman"/>
          <w:sz w:val="24"/>
          <w:szCs w:val="24"/>
        </w:rPr>
        <w:t>подносовой</w:t>
      </w:r>
      <w:proofErr w:type="spellEnd"/>
      <w:r w:rsidR="00934AE5" w:rsidRPr="001F3554">
        <w:rPr>
          <w:rFonts w:ascii="Times New Roman" w:hAnsi="Times New Roman" w:cs="Times New Roman"/>
          <w:sz w:val="24"/>
          <w:szCs w:val="24"/>
        </w:rPr>
        <w:t xml:space="preserve"> кости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подбородка</w:t>
      </w:r>
      <w:r w:rsidR="00934AE5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[10</w:t>
      </w:r>
      <w:r w:rsidR="00934AE5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934AE5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Идеальная улыбка должна иметь в основе идеальные губы. При улыбке должно быть видно около 2 мм верхнечелюстных резцов вместе с межзубным сосочком</w:t>
      </w:r>
      <w:r w:rsidR="00934AE5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[11</w:t>
      </w:r>
      <w:r w:rsidR="00934AE5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934AE5" w:rsidRPr="001F3554">
        <w:rPr>
          <w:rFonts w:ascii="Times New Roman" w:hAnsi="Times New Roman" w:cs="Times New Roman"/>
          <w:sz w:val="24"/>
          <w:szCs w:val="24"/>
        </w:rPr>
        <w:t>,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слишком большое обнажение десн</w:t>
      </w:r>
      <w:r w:rsidR="00934AE5" w:rsidRPr="001F3554">
        <w:rPr>
          <w:rFonts w:ascii="Times New Roman" w:hAnsi="Times New Roman" w:cs="Times New Roman"/>
          <w:sz w:val="24"/>
          <w:szCs w:val="24"/>
        </w:rPr>
        <w:t>ы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приводит к жевательной улыбке, в то время как слишком малое обнажение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уплощает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перегородку верхней губы и создает хмурый вид.</w:t>
      </w:r>
    </w:p>
    <w:p w14:paraId="6C2C053C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D4C03" w14:textId="6FD1D25E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7718" w:rsidRPr="001F3554">
        <w:rPr>
          <w:rFonts w:ascii="Times New Roman" w:hAnsi="Times New Roman" w:cs="Times New Roman"/>
          <w:b/>
          <w:bCs/>
          <w:sz w:val="24"/>
          <w:szCs w:val="24"/>
        </w:rPr>
        <w:t>Расположение зубов при улыбке</w:t>
      </w:r>
    </w:p>
    <w:p w14:paraId="3F2ED0DA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F327B" w14:textId="67B25426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Как уже говорилось ранее, пропорция отображения верхнечелюстных резцов является ключом к идеальной улыбке. Этот вопрос</w:t>
      </w:r>
      <w:r w:rsidR="007F0BD2">
        <w:rPr>
          <w:rFonts w:ascii="Times New Roman" w:hAnsi="Times New Roman" w:cs="Times New Roman"/>
          <w:sz w:val="24"/>
          <w:szCs w:val="24"/>
        </w:rPr>
        <w:t xml:space="preserve"> </w:t>
      </w:r>
      <w:r w:rsidR="00850C02">
        <w:rPr>
          <w:rFonts w:ascii="Times New Roman" w:hAnsi="Times New Roman" w:cs="Times New Roman"/>
          <w:sz w:val="24"/>
          <w:szCs w:val="24"/>
        </w:rPr>
        <w:t>был на столько важен</w:t>
      </w:r>
      <w:r w:rsidR="007048AB" w:rsidRPr="001F3554">
        <w:rPr>
          <w:rFonts w:ascii="Times New Roman" w:hAnsi="Times New Roman" w:cs="Times New Roman"/>
          <w:sz w:val="24"/>
          <w:szCs w:val="24"/>
        </w:rPr>
        <w:t>, что были сформулированы даже математические пропорции. Соотношение ширины и длины верхнечелюстных центральных резцов было оценено как 4:5 мм, при этом наиболее приемлемым является диапазон ширины 0,8-1,0</w:t>
      </w:r>
      <w:r>
        <w:rPr>
          <w:rFonts w:ascii="Times New Roman" w:hAnsi="Times New Roman" w:cs="Times New Roman"/>
          <w:sz w:val="24"/>
          <w:szCs w:val="24"/>
        </w:rPr>
        <w:t>%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 длины 75-80% </w:t>
      </w:r>
      <w:r w:rsidR="00934AE5" w:rsidRPr="001F3554">
        <w:rPr>
          <w:rFonts w:ascii="Times New Roman" w:hAnsi="Times New Roman" w:cs="Times New Roman"/>
          <w:sz w:val="24"/>
          <w:szCs w:val="24"/>
        </w:rPr>
        <w:t xml:space="preserve">от </w:t>
      </w:r>
      <w:r w:rsidR="007048AB" w:rsidRPr="001F3554">
        <w:rPr>
          <w:rFonts w:ascii="Times New Roman" w:hAnsi="Times New Roman" w:cs="Times New Roman"/>
          <w:sz w:val="24"/>
          <w:szCs w:val="24"/>
        </w:rPr>
        <w:t>ширины. Морфология резцов, их резцовые края и степень обнажения клыков также играют решающую роль в улыбке</w:t>
      </w:r>
      <w:r w:rsidR="00934AE5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[12</w:t>
      </w:r>
      <w:r w:rsidR="00934AE5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934AE5" w:rsidRPr="001F3554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Некоторые из математических </w:t>
      </w:r>
      <w:r w:rsidR="007048AB" w:rsidRPr="001F3554">
        <w:rPr>
          <w:rFonts w:ascii="Times New Roman" w:hAnsi="Times New Roman" w:cs="Times New Roman"/>
          <w:sz w:val="24"/>
          <w:szCs w:val="24"/>
        </w:rPr>
        <w:t>теорий, которые были созданы для предсказания правильной пропорции, включают золотую пропорцию (Ломбарди), повторяющиеся эстетические пропорции зубов (Уорд), пропорции М (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Мето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>) и эстетические измерители Чу</w:t>
      </w:r>
      <w:r w:rsidR="00934AE5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[13</w:t>
      </w:r>
      <w:r w:rsidR="00934AE5" w:rsidRPr="001F3554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934AE5" w:rsidRPr="001F3554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Некоторые из других ориентиров, влияющих на улыбку, включают среднюю линию зубного ряда, длину коронок всех резцов и клыков, точки зенита, осевые наклоны, экспозицию межзубных сосочков и контакты</w:t>
      </w:r>
      <w:r w:rsidR="00934AE5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[14</w:t>
      </w:r>
      <w:r w:rsidR="00934AE5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438E8826" w14:textId="77777777" w:rsidR="007F0BD2" w:rsidRDefault="007F0BD2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16BF5" w14:textId="77777777" w:rsidR="007F0BD2" w:rsidRDefault="007F0BD2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97E28" w14:textId="77777777" w:rsidR="007F0BD2" w:rsidRDefault="007F0BD2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C1A7F" w14:textId="77777777" w:rsidR="001F3554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2CAF" w14:textId="53014D9B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554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7048AB" w:rsidRPr="000D718B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="00137718" w:rsidRPr="000D718B">
        <w:rPr>
          <w:rFonts w:ascii="Times New Roman" w:hAnsi="Times New Roman" w:cs="Times New Roman"/>
          <w:b/>
          <w:bCs/>
          <w:sz w:val="24"/>
          <w:szCs w:val="24"/>
        </w:rPr>
        <w:t>волюция дизайна улыбки</w:t>
      </w:r>
    </w:p>
    <w:p w14:paraId="21CD37D6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81915" w14:textId="5D0D38B0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До изобретения фотошопа идеальные линии улыбки рисовались от руки, затем распечатывались на фотографиях</w:t>
      </w:r>
      <w:r w:rsidR="003131F0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и часто обсуждались с пациентами для получения их мнения. Сейчас этот процесс в значительной степени заменен программным обеспечением для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автоматизации процесса создания улыбки, называемым Digital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Design (DSD), которое одним нажатием кнопки подсказывает, какие изменения необходимо произвести для получения идеальной улыбки</w:t>
      </w:r>
      <w:r w:rsidR="003131F0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[15</w:t>
      </w:r>
      <w:r w:rsidR="003131F0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3131F0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Некоторые из основных этапов эволюции дизайна улыбки включают в себя</w:t>
      </w:r>
      <w:r>
        <w:rPr>
          <w:rFonts w:ascii="Times New Roman" w:hAnsi="Times New Roman" w:cs="Times New Roman"/>
          <w:sz w:val="24"/>
          <w:szCs w:val="24"/>
        </w:rPr>
        <w:t xml:space="preserve"> несколько </w:t>
      </w:r>
      <w:r w:rsidR="000D718B">
        <w:rPr>
          <w:rFonts w:ascii="Times New Roman" w:hAnsi="Times New Roman" w:cs="Times New Roman"/>
          <w:sz w:val="24"/>
          <w:szCs w:val="24"/>
        </w:rPr>
        <w:t>поколений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56F680" w14:textId="39487CDB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  <w:u w:val="single"/>
        </w:rPr>
        <w:t>Поколение 1.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Ручные рисунки карандашом выполнялись по фотографиям пациента в полный профиль. Недостатком этого метода было </w:t>
      </w:r>
      <w:r w:rsidR="007048AB" w:rsidRPr="001F3554">
        <w:rPr>
          <w:rFonts w:ascii="Times New Roman" w:hAnsi="Times New Roman" w:cs="Times New Roman"/>
          <w:sz w:val="24"/>
          <w:szCs w:val="24"/>
        </w:rPr>
        <w:t>то, что при использовании учебной модели корреляция между фотографией пациента в полный профиль и учебной моделью была очень слабой.</w:t>
      </w:r>
    </w:p>
    <w:p w14:paraId="713B44FE" w14:textId="294E9D84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  <w:u w:val="single"/>
        </w:rPr>
        <w:t>Поколение 2.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 созданием </w:t>
      </w:r>
      <w:r w:rsidR="007048AB" w:rsidRPr="001F3554">
        <w:rPr>
          <w:rFonts w:ascii="Times New Roman" w:hAnsi="Times New Roman" w:cs="Times New Roman"/>
          <w:sz w:val="24"/>
          <w:szCs w:val="24"/>
          <w:lang w:val="it-IT"/>
        </w:rPr>
        <w:t xml:space="preserve">Microsoft Office </w:t>
      </w:r>
      <w:r w:rsidR="007048AB" w:rsidRPr="001F3554">
        <w:rPr>
          <w:rFonts w:ascii="Times New Roman" w:hAnsi="Times New Roman" w:cs="Times New Roman"/>
          <w:sz w:val="24"/>
          <w:szCs w:val="24"/>
        </w:rPr>
        <w:t>чертежи часто выполнялись в цифровом виде, а затем сопоставлялись с моделью. Это помогало отслеживать мелкие изменения, которые необходимо было внести. Точность диаграмм часто составляла 99 %.</w:t>
      </w:r>
    </w:p>
    <w:p w14:paraId="09D2C2D5" w14:textId="1A00CA04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  <w:u w:val="single"/>
        </w:rPr>
        <w:t>Поколение 3.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Следующее поколение позволило связать двухмерные (2D) чертежи с физическими аналоговыми моделями, что позволило сделать восковую копию окончательной улыбки.</w:t>
      </w:r>
    </w:p>
    <w:p w14:paraId="758910E9" w14:textId="611FF34D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  <w:u w:val="single"/>
        </w:rPr>
        <w:t>Поколение 4.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Двухмерные рисунки были записаны в алгоритм, который затем </w:t>
      </w:r>
      <w:r w:rsidR="007048AB" w:rsidRPr="001F3554">
        <w:rPr>
          <w:rFonts w:ascii="Times New Roman" w:hAnsi="Times New Roman" w:cs="Times New Roman"/>
          <w:sz w:val="24"/>
          <w:szCs w:val="24"/>
        </w:rPr>
        <w:t>обрабатывался в цифровом формате, что позволило применить технику трехмерного анализа лица, а также определить его компоненты и эстетические параметры.</w:t>
      </w:r>
    </w:p>
    <w:p w14:paraId="265AA8F1" w14:textId="38E4154A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  <w:u w:val="single"/>
        </w:rPr>
        <w:t>Поколение 5</w:t>
      </w:r>
      <w:r w:rsidR="007048AB" w:rsidRPr="001F35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Инновация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интраоральной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камеры, которая позволила нам сканировать и снимать цифровые слепки, которые были более точн</w:t>
      </w:r>
      <w:r w:rsidR="007F0BD2">
        <w:rPr>
          <w:rFonts w:ascii="Times New Roman" w:hAnsi="Times New Roman" w:cs="Times New Roman"/>
          <w:sz w:val="24"/>
          <w:szCs w:val="24"/>
        </w:rPr>
        <w:t>е</w:t>
      </w:r>
      <w:r w:rsidR="000D718B">
        <w:rPr>
          <w:rFonts w:ascii="Times New Roman" w:hAnsi="Times New Roman" w:cs="Times New Roman"/>
          <w:sz w:val="24"/>
          <w:szCs w:val="24"/>
        </w:rPr>
        <w:t>е</w:t>
      </w:r>
      <w:r w:rsidR="007048AB" w:rsidRPr="001F3554">
        <w:rPr>
          <w:rFonts w:ascii="Times New Roman" w:hAnsi="Times New Roman" w:cs="Times New Roman"/>
          <w:sz w:val="24"/>
          <w:szCs w:val="24"/>
        </w:rPr>
        <w:t>, чем слепки, снятые любым другим традиционным методом.</w:t>
      </w:r>
    </w:p>
    <w:p w14:paraId="7F0FE769" w14:textId="45BEE630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  <w:u w:val="single"/>
        </w:rPr>
        <w:t>Поколение 6.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Внедрение технологии 4D, когда цифровые датчики, размещенные на челюсти пациента, фиксируют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движение и перемещение улыбки в 3D-среде с помощью программного обеспечения MODJAW и проектируют улыбку с помощью технологии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CAD/CAM.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Эта технология снижает необходимость внесения изменений, включая уменьшение препарирования зубов и другие проблемы, </w:t>
      </w:r>
      <w:r w:rsidR="000D718B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дизайн</w:t>
      </w:r>
      <w:r w:rsidR="000D718B">
        <w:rPr>
          <w:rFonts w:ascii="Times New Roman" w:hAnsi="Times New Roman" w:cs="Times New Roman"/>
          <w:sz w:val="24"/>
          <w:szCs w:val="24"/>
        </w:rPr>
        <w:t>а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 помощью реального движения челюсти.</w:t>
      </w:r>
    </w:p>
    <w:p w14:paraId="407D1D8D" w14:textId="77777777" w:rsidR="003062E4" w:rsidRPr="001F3554" w:rsidRDefault="003062E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D9A63" w14:textId="093A9BF2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5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062E4" w:rsidRPr="001F3554">
        <w:rPr>
          <w:rFonts w:ascii="Times New Roman" w:hAnsi="Times New Roman" w:cs="Times New Roman"/>
          <w:b/>
          <w:bCs/>
          <w:sz w:val="24"/>
          <w:szCs w:val="24"/>
        </w:rPr>
        <w:t>нализ улыбки</w:t>
      </w:r>
    </w:p>
    <w:p w14:paraId="52FF16C9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88988" w14:textId="3EB55DC5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Дизайн улыбки стал одной из основных целей ортодонтического лечения</w:t>
      </w:r>
      <w:r w:rsidR="003062E4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[16,17</w:t>
      </w:r>
      <w:r w:rsidR="003062E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3062E4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Этот </w:t>
      </w:r>
      <w:r w:rsidR="007048AB" w:rsidRPr="001F3554">
        <w:rPr>
          <w:rFonts w:ascii="Times New Roman" w:hAnsi="Times New Roman" w:cs="Times New Roman"/>
          <w:sz w:val="24"/>
          <w:szCs w:val="24"/>
        </w:rPr>
        <w:t>анализ позволяет стоматологу оценить подъемы и спады в лицевых и зубных компонентах улыбки пациентов. Прогнозирование необходимости ортодонтического вмешательства зависит от типа неправильного прикуса. Если оно будет проведено, то оценить</w:t>
      </w:r>
      <w:r w:rsidR="000D718B">
        <w:rPr>
          <w:rFonts w:ascii="Times New Roman" w:hAnsi="Times New Roman" w:cs="Times New Roman"/>
          <w:sz w:val="24"/>
          <w:szCs w:val="24"/>
        </w:rPr>
        <w:t xml:space="preserve"> его пол</w:t>
      </w:r>
      <w:r w:rsidR="007F0BD2">
        <w:rPr>
          <w:rFonts w:ascii="Times New Roman" w:hAnsi="Times New Roman" w:cs="Times New Roman"/>
          <w:sz w:val="24"/>
          <w:szCs w:val="24"/>
        </w:rPr>
        <w:t>ьзу</w:t>
      </w:r>
      <w:r w:rsidR="000D718B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можно с помощью дизайна улыбки</w:t>
      </w:r>
      <w:r w:rsidR="003062E4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[18</w:t>
      </w:r>
      <w:r w:rsidR="003062E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4EC13663" w14:textId="77777777" w:rsidR="003062E4" w:rsidRPr="001F3554" w:rsidRDefault="003062E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0D768" w14:textId="41655000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62E4" w:rsidRPr="001F3554">
        <w:rPr>
          <w:rFonts w:ascii="Times New Roman" w:hAnsi="Times New Roman" w:cs="Times New Roman"/>
          <w:b/>
          <w:bCs/>
          <w:sz w:val="24"/>
          <w:szCs w:val="24"/>
        </w:rPr>
        <w:t>Цифровой дизайн улыбки</w:t>
      </w:r>
    </w:p>
    <w:p w14:paraId="2C8E4BED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44D17" w14:textId="21118762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Цифровизация сегодня занимает важное место не только в технике, но и в стоматологии. Digital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Design (DSD) </w:t>
      </w:r>
      <w:r w:rsidR="003062E4" w:rsidRPr="001F3554">
        <w:rPr>
          <w:rFonts w:ascii="Times New Roman" w:hAnsi="Times New Roman" w:cs="Times New Roman"/>
          <w:sz w:val="24"/>
          <w:szCs w:val="24"/>
        </w:rPr>
        <w:t>— это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современный универсальный инновационный инструмент планирования стоматологического лечения, изобретенный бразильским </w:t>
      </w:r>
      <w:r w:rsidR="007048AB" w:rsidRPr="001F3554">
        <w:rPr>
          <w:rFonts w:ascii="Times New Roman" w:hAnsi="Times New Roman" w:cs="Times New Roman"/>
          <w:sz w:val="24"/>
          <w:szCs w:val="24"/>
        </w:rPr>
        <w:lastRenderedPageBreak/>
        <w:t xml:space="preserve">стоматологом Кристианом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Коучманом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 2007 году, который позволяет специалисту в цифровом виде спроектировать улыбку пациента на основе серии фотографий до и после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3F75D2ED" w14:textId="40FBCED8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Программное обеспечение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также позволяет клиницисту информировать пациентов о возможных улучшениях, а также помогает собрать информацию о предпочтениях и </w:t>
      </w:r>
      <w:r w:rsidR="007048AB" w:rsidRPr="001F3554">
        <w:rPr>
          <w:rFonts w:ascii="Times New Roman" w:hAnsi="Times New Roman" w:cs="Times New Roman"/>
          <w:sz w:val="24"/>
          <w:szCs w:val="24"/>
        </w:rPr>
        <w:t>требованиях пациента, тем самым давая ему почувствовать, что он является частью процесса принятия решения, а не просто его получателем</w:t>
      </w:r>
      <w:r w:rsidR="003062E4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[18</w:t>
      </w:r>
      <w:r w:rsidR="003062E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3062E4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DSD был</w:t>
      </w:r>
      <w:r w:rsidR="000D718B">
        <w:rPr>
          <w:rFonts w:ascii="Times New Roman" w:hAnsi="Times New Roman" w:cs="Times New Roman"/>
          <w:sz w:val="24"/>
          <w:szCs w:val="24"/>
        </w:rPr>
        <w:t>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описан</w:t>
      </w:r>
      <w:r w:rsidR="000D718B">
        <w:rPr>
          <w:rFonts w:ascii="Times New Roman" w:hAnsi="Times New Roman" w:cs="Times New Roman"/>
          <w:sz w:val="24"/>
          <w:szCs w:val="24"/>
        </w:rPr>
        <w:t>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ее разработчиками Кристианом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Кучманом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 Марсело Каламита как инновационное многоцелевое аналитическое программное обеспечение, способное </w:t>
      </w:r>
      <w:r w:rsidR="000D718B">
        <w:rPr>
          <w:rFonts w:ascii="Times New Roman" w:hAnsi="Times New Roman" w:cs="Times New Roman"/>
          <w:sz w:val="24"/>
          <w:szCs w:val="24"/>
        </w:rPr>
        <w:t xml:space="preserve">производить диагностику </w:t>
      </w:r>
      <w:r w:rsidR="007048AB" w:rsidRPr="001F3554">
        <w:rPr>
          <w:rFonts w:ascii="Times New Roman" w:hAnsi="Times New Roman" w:cs="Times New Roman"/>
          <w:sz w:val="24"/>
          <w:szCs w:val="24"/>
        </w:rPr>
        <w:t>, проводить тщательный анализ черт лица и зубов пациента, которые могут ускользн</w:t>
      </w:r>
      <w:r w:rsidR="000D718B">
        <w:rPr>
          <w:rFonts w:ascii="Times New Roman" w:hAnsi="Times New Roman" w:cs="Times New Roman"/>
          <w:sz w:val="24"/>
          <w:szCs w:val="24"/>
        </w:rPr>
        <w:t>уть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от обычной фотографии и человеческого глаза</w:t>
      </w:r>
      <w:r w:rsidR="003062E4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[19</w:t>
      </w:r>
      <w:r w:rsidR="003062E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3062E4" w:rsidRPr="001F3554">
        <w:rPr>
          <w:rFonts w:ascii="Times New Roman" w:hAnsi="Times New Roman" w:cs="Times New Roman"/>
          <w:sz w:val="24"/>
          <w:szCs w:val="24"/>
        </w:rPr>
        <w:t>.</w:t>
      </w:r>
    </w:p>
    <w:p w14:paraId="6D5D5C84" w14:textId="77777777" w:rsidR="003062E4" w:rsidRPr="001F3554" w:rsidRDefault="003062E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9B653" w14:textId="457A6C6C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3062E4" w:rsidRPr="001F3554">
        <w:rPr>
          <w:rFonts w:ascii="Times New Roman" w:hAnsi="Times New Roman" w:cs="Times New Roman"/>
          <w:b/>
          <w:bCs/>
          <w:sz w:val="24"/>
          <w:szCs w:val="24"/>
        </w:rPr>
        <w:t>ребования к цифровому дизайну улыбки</w:t>
      </w:r>
    </w:p>
    <w:p w14:paraId="128A8C93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3A0C7" w14:textId="77777777" w:rsidR="00B6244E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Некоторые из программ, которые могут быть использованы для цифрового дизайна улыбки, включают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(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),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(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),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Smile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Designer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(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SDP</w:t>
      </w:r>
      <w:r w:rsidR="007048AB" w:rsidRPr="001F3554">
        <w:rPr>
          <w:rFonts w:ascii="Times New Roman" w:hAnsi="Times New Roman" w:cs="Times New Roman"/>
          <w:sz w:val="24"/>
          <w:szCs w:val="24"/>
        </w:rPr>
        <w:t>) (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Tasty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Tech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),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Aesthetic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Smile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(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ADSD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-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.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Valerio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Bini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),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DSD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Coachman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DSDApp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LLC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),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Keynote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(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iWork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Apple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Cupertino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California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USA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NemoDSD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(3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) и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Exocad DentalCAD, </w:t>
      </w:r>
      <w:r w:rsidR="007048AB" w:rsidRPr="001F3554">
        <w:rPr>
          <w:rFonts w:ascii="Times New Roman" w:hAnsi="Times New Roman" w:cs="Times New Roman"/>
          <w:sz w:val="24"/>
          <w:szCs w:val="24"/>
        </w:rPr>
        <w:t>цифровую зеркальную камеру.</w:t>
      </w:r>
    </w:p>
    <w:p w14:paraId="3E650352" w14:textId="10CBC132" w:rsidR="003C4CB3" w:rsidRPr="001F3554" w:rsidRDefault="00B6244E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Цифровые оттиски обеих челюстей снимаются с помощью цифрового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интраорального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сканера. Затем оттиски загружаются в машину для обработки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CAD/CAM, </w:t>
      </w:r>
      <w:r w:rsidR="007048AB" w:rsidRPr="001F3554">
        <w:rPr>
          <w:rFonts w:ascii="Times New Roman" w:hAnsi="Times New Roman" w:cs="Times New Roman"/>
          <w:sz w:val="24"/>
          <w:szCs w:val="24"/>
        </w:rPr>
        <w:t>где с них снимается 3D-печать</w:t>
      </w:r>
      <w:r w:rsidR="00507712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[20</w:t>
      </w:r>
      <w:r w:rsidR="003062E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3062E4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Очень важны фотографии высокого разрешения, представляющие профиль лица и фронтальные виды пациента, а также видеозаписи, фиксирующие динамические изменения зубов, десен, губ и лицевых мышц, происходящие при улыбке и разговоре, </w:t>
      </w:r>
      <w:r w:rsidR="007048AB" w:rsidRPr="001F3554">
        <w:rPr>
          <w:rFonts w:ascii="Times New Roman" w:hAnsi="Times New Roman" w:cs="Times New Roman"/>
          <w:sz w:val="24"/>
          <w:szCs w:val="24"/>
        </w:rPr>
        <w:t>поскольку эта документация формирует чертеж, на основе которого выполняется дизайн улыбки. Тр</w:t>
      </w:r>
      <w:r w:rsidR="00660DC7">
        <w:rPr>
          <w:rFonts w:ascii="Times New Roman" w:hAnsi="Times New Roman" w:cs="Times New Roman"/>
          <w:sz w:val="24"/>
          <w:szCs w:val="24"/>
        </w:rPr>
        <w:t>емя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660DC7" w:rsidRPr="001F3554">
        <w:rPr>
          <w:rFonts w:ascii="Times New Roman" w:hAnsi="Times New Roman" w:cs="Times New Roman"/>
          <w:sz w:val="24"/>
          <w:szCs w:val="24"/>
        </w:rPr>
        <w:t>основополагающими</w:t>
      </w:r>
      <w:r w:rsidR="00660DC7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фотографическ</w:t>
      </w:r>
      <w:r w:rsidR="00660DC7">
        <w:rPr>
          <w:rFonts w:ascii="Times New Roman" w:hAnsi="Times New Roman" w:cs="Times New Roman"/>
          <w:sz w:val="24"/>
          <w:szCs w:val="24"/>
        </w:rPr>
        <w:t>ими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вида</w:t>
      </w:r>
      <w:r w:rsidR="00660DC7">
        <w:rPr>
          <w:rFonts w:ascii="Times New Roman" w:hAnsi="Times New Roman" w:cs="Times New Roman"/>
          <w:sz w:val="24"/>
          <w:szCs w:val="24"/>
        </w:rPr>
        <w:t>ми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660DC7" w:rsidRPr="001F3554">
        <w:rPr>
          <w:rFonts w:ascii="Times New Roman" w:hAnsi="Times New Roman" w:cs="Times New Roman"/>
          <w:sz w:val="24"/>
          <w:szCs w:val="24"/>
        </w:rPr>
        <w:t xml:space="preserve">в дизайне улыбки </w:t>
      </w:r>
      <w:r w:rsidR="007048AB" w:rsidRPr="001F3554">
        <w:rPr>
          <w:rFonts w:ascii="Times New Roman" w:hAnsi="Times New Roman" w:cs="Times New Roman"/>
          <w:sz w:val="24"/>
          <w:szCs w:val="24"/>
        </w:rPr>
        <w:t>являются</w:t>
      </w:r>
      <w:r w:rsidR="006D701B" w:rsidRPr="001F3554">
        <w:rPr>
          <w:rFonts w:ascii="Times New Roman" w:hAnsi="Times New Roman" w:cs="Times New Roman"/>
          <w:sz w:val="24"/>
          <w:szCs w:val="24"/>
        </w:rPr>
        <w:t>:</w:t>
      </w:r>
    </w:p>
    <w:p w14:paraId="443D2A38" w14:textId="09BF8A45" w:rsidR="003C4CB3" w:rsidRPr="001F3554" w:rsidRDefault="001F3554" w:rsidP="001F3554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048AB" w:rsidRPr="001F3554">
        <w:rPr>
          <w:rFonts w:ascii="Times New Roman" w:hAnsi="Times New Roman" w:cs="Times New Roman"/>
          <w:sz w:val="24"/>
          <w:szCs w:val="24"/>
        </w:rPr>
        <w:t>олный вид лица с естественной улыбкой</w:t>
      </w:r>
      <w:r w:rsidR="00660DC7">
        <w:rPr>
          <w:rFonts w:ascii="Times New Roman" w:hAnsi="Times New Roman" w:cs="Times New Roman"/>
          <w:sz w:val="24"/>
          <w:szCs w:val="24"/>
        </w:rPr>
        <w:t>;</w:t>
      </w:r>
    </w:p>
    <w:p w14:paraId="7989807B" w14:textId="14282940" w:rsidR="003C4CB3" w:rsidRPr="001F3554" w:rsidRDefault="001F3554" w:rsidP="001F3554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7048AB" w:rsidRPr="001F3554">
        <w:rPr>
          <w:rFonts w:ascii="Times New Roman" w:hAnsi="Times New Roman" w:cs="Times New Roman"/>
          <w:sz w:val="24"/>
          <w:szCs w:val="24"/>
        </w:rPr>
        <w:t>ицо в состоянии покоя</w:t>
      </w:r>
      <w:r w:rsidR="00660DC7">
        <w:rPr>
          <w:rFonts w:ascii="Times New Roman" w:hAnsi="Times New Roman" w:cs="Times New Roman"/>
          <w:sz w:val="24"/>
          <w:szCs w:val="24"/>
        </w:rPr>
        <w:t>;</w:t>
      </w:r>
    </w:p>
    <w:p w14:paraId="2B12DC3B" w14:textId="19618C10" w:rsidR="003C4CB3" w:rsidRPr="001F3554" w:rsidRDefault="001F3554" w:rsidP="001F3554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ид, представляющий верхнечелюстную </w:t>
      </w:r>
      <w:r w:rsidR="007048AB" w:rsidRPr="001F3554">
        <w:rPr>
          <w:rFonts w:ascii="Times New Roman" w:hAnsi="Times New Roman" w:cs="Times New Roman"/>
          <w:sz w:val="24"/>
          <w:szCs w:val="24"/>
        </w:rPr>
        <w:t>и нижнечелюстную дуги, не находящиеся в окклюзии.</w:t>
      </w:r>
    </w:p>
    <w:p w14:paraId="0D978C7E" w14:textId="3D11A844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Увеличение изображения центрального резца в масштабе 1:1 с черным фоном обеспечивает глубокую детализацию для работы лаборанта</w:t>
      </w:r>
      <w:r w:rsidR="006D701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[20</w:t>
      </w:r>
      <w:r w:rsidR="006D701B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6D701B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Видеодемонстрация с документацией импортируется в слайд-презентацию. Лицевые и зубные компоненты улыбки и их точки, рассмотренные выше, влияют на большинство аспектов дизайна улыбки. Коммерчески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доступное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программное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обеспечение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>включает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: CEREC Smile Design (SIRONA), Digital Smile System (DSS), Smile Design Pro (TASTY TECH), G Design (HACK DENTAL),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Romexis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Smile Design (PLANMECA) </w:t>
      </w:r>
      <w:r w:rsidR="007048AB" w:rsidRPr="001F3554">
        <w:rPr>
          <w:rFonts w:ascii="Times New Roman" w:hAnsi="Times New Roman" w:cs="Times New Roman"/>
          <w:sz w:val="24"/>
          <w:szCs w:val="24"/>
        </w:rPr>
        <w:t>и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fr-FR"/>
        </w:rPr>
        <w:t>Smile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fr-FR"/>
        </w:rPr>
        <w:t>Composer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(3 </w:t>
      </w:r>
      <w:r w:rsidR="007048AB" w:rsidRPr="001F3554">
        <w:rPr>
          <w:rFonts w:ascii="Times New Roman" w:hAnsi="Times New Roman" w:cs="Times New Roman"/>
          <w:sz w:val="24"/>
          <w:szCs w:val="24"/>
          <w:lang w:val="fr-FR"/>
        </w:rPr>
        <w:t>SHAPE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D7B94" w:rsidRPr="001F3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[21</w:t>
      </w:r>
      <w:r w:rsidR="00DD7B94" w:rsidRPr="001F3554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234DAF18" w14:textId="77777777" w:rsidR="006D701B" w:rsidRPr="001F3554" w:rsidRDefault="006D701B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F57513" w14:textId="6FE7C083" w:rsidR="003C4CB3" w:rsidRP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BD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6D701B" w:rsidRPr="001F3554">
        <w:rPr>
          <w:rFonts w:ascii="Times New Roman" w:hAnsi="Times New Roman" w:cs="Times New Roman"/>
          <w:b/>
          <w:bCs/>
          <w:sz w:val="24"/>
          <w:szCs w:val="24"/>
        </w:rPr>
        <w:t xml:space="preserve">абочий процесс </w:t>
      </w:r>
      <w:r w:rsidR="007048AB" w:rsidRPr="001F3554">
        <w:rPr>
          <w:rFonts w:ascii="Times New Roman" w:hAnsi="Times New Roman" w:cs="Times New Roman"/>
          <w:b/>
          <w:bCs/>
          <w:sz w:val="24"/>
          <w:szCs w:val="24"/>
          <w:lang w:val="pt-PT"/>
        </w:rPr>
        <w:t>DSD</w:t>
      </w:r>
    </w:p>
    <w:p w14:paraId="340FE43E" w14:textId="77777777" w:rsidR="001F3554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5462A" w14:textId="77777777" w:rsidR="00671C71" w:rsidRDefault="001F35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Рабочий процесс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начинается с цифрового сканирования зубного ряда пациента с помощью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интраорального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сканера, которое затем импортируется в соответствующее программное обеспечение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DSD.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Используя различные формы, имеющиеся в цифровом хранилище, мы можем наложить зубы для данной эстетической процедуры. Далее рабочий процесс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671C71">
        <w:rPr>
          <w:rFonts w:ascii="Times New Roman" w:hAnsi="Times New Roman" w:cs="Times New Roman"/>
          <w:sz w:val="24"/>
          <w:szCs w:val="24"/>
        </w:rPr>
        <w:t>описанным ниже образом</w:t>
      </w:r>
      <w:r w:rsidR="006D701B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[22</w:t>
      </w:r>
      <w:r w:rsidR="006D701B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671C71">
        <w:rPr>
          <w:rFonts w:ascii="Times New Roman" w:hAnsi="Times New Roman" w:cs="Times New Roman"/>
          <w:sz w:val="24"/>
          <w:szCs w:val="24"/>
        </w:rPr>
        <w:t>.</w:t>
      </w:r>
    </w:p>
    <w:p w14:paraId="663FE6C1" w14:textId="09C263D9" w:rsidR="00671C71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После загрузки фотографий лица по центру слайда рисуются две базовые линии так, чтобы они образовывали знак "+", таким образом, чтобы он оказался между верхним и нижним </w:t>
      </w:r>
      <w:r w:rsidR="007048AB" w:rsidRPr="001F3554">
        <w:rPr>
          <w:rFonts w:ascii="Times New Roman" w:hAnsi="Times New Roman" w:cs="Times New Roman"/>
          <w:sz w:val="24"/>
          <w:szCs w:val="24"/>
        </w:rPr>
        <w:lastRenderedPageBreak/>
        <w:t>фронтальными зубами [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048AB" w:rsidRPr="001F355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1]. Горизонтальные контрольные линии проводятся через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межглазничную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линию, создавая цифровую лицевую дугу.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554">
        <w:rPr>
          <w:rFonts w:ascii="Times New Roman" w:hAnsi="Times New Roman" w:cs="Times New Roman"/>
          <w:sz w:val="24"/>
          <w:szCs w:val="24"/>
        </w:rPr>
        <w:t>Три линии лица группируются вместе для анализа взаимосвязи между губами, деснами и зубами.</w:t>
      </w:r>
    </w:p>
    <w:p w14:paraId="425930A7" w14:textId="4523CED4" w:rsidR="00985B49" w:rsidRPr="001F3554" w:rsidRDefault="00671C71" w:rsidP="00671C71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1F3554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 xml:space="preserve">унок </w:t>
      </w:r>
      <w:r w:rsidRPr="001F3554">
        <w:rPr>
          <w:rFonts w:ascii="Times New Roman" w:hAnsi="Times New Roman" w:cs="Times New Roman"/>
          <w:sz w:val="24"/>
          <w:szCs w:val="24"/>
        </w:rPr>
        <w:t>1</w:t>
      </w:r>
    </w:p>
    <w:p w14:paraId="617FEF5E" w14:textId="4815B604" w:rsidR="00985B49" w:rsidRPr="001F3554" w:rsidRDefault="00985B49" w:rsidP="00671C7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fldChar w:fldCharType="begin"/>
      </w:r>
      <w:r w:rsidR="00394D0F"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instrText xml:space="preserve"> INCLUDEPICTURE "C:\\var\\folders\\p4\\3k_jxlzx2q78w12ps3m7rm180000gn\\T\\com.microsoft.Word\\WebArchiveCopyPasteTempFiles\\JPBS-14-43-g001.jpg" \* MERGEFORMAT </w:instrText>
      </w:r>
      <w:r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fldChar w:fldCharType="separate"/>
      </w:r>
      <w:r w:rsidRPr="001F355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/>
        </w:rPr>
        <w:drawing>
          <wp:inline distT="0" distB="0" distL="0" distR="0" wp14:anchorId="3F597C90" wp14:editId="51DC2308">
            <wp:extent cx="3439680" cy="3633470"/>
            <wp:effectExtent l="0" t="0" r="8890" b="5080"/>
            <wp:docPr id="1" name="Рисунок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68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fldChar w:fldCharType="end"/>
      </w:r>
    </w:p>
    <w:p w14:paraId="024B6405" w14:textId="44A48DCB" w:rsidR="00671C71" w:rsidRDefault="00B6244E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Особенности мягких тканей (десна, губы, линии лица) и их связь с другими компонентами оцениваются путем группировки и переноса на фотографию лица.</w:t>
      </w:r>
    </w:p>
    <w:p w14:paraId="04C56485" w14:textId="6EF2B3C0" w:rsidR="00671C71" w:rsidRDefault="00671C71" w:rsidP="00671C7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Шаблон зуба, имеющий стандартные и точные размеры, помещается на оригинальную фотографию, чтобы определить осевой наклон, пропорции по отношению к соседним зубам и силуэт мягких тканей. Для оценки соответствия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интраоральной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фотографии исходным данным лица используется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ретракционный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вид, где проводятся три линии [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048AB" w:rsidRPr="001F355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 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81E3B" w14:textId="3D7ED0FA" w:rsidR="00671C71" w:rsidRPr="00671C71" w:rsidRDefault="00671C71" w:rsidP="00671C7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1F355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13B1E04" w14:textId="367E0006" w:rsidR="00F14DDF" w:rsidRPr="001F3554" w:rsidRDefault="00F14DDF" w:rsidP="00671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1F3554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="00394D0F" w:rsidRPr="001F3554">
        <w:rPr>
          <w:rFonts w:eastAsia="Times New Roman"/>
          <w:bdr w:val="none" w:sz="0" w:space="0" w:color="auto"/>
          <w:lang w:val="ru-RU" w:eastAsia="zh-CN"/>
        </w:rPr>
        <w:instrText xml:space="preserve"> INCLUDEPICTURE "C:\\var\\folders\\p4\\3k_jxlzx2q78w12ps3m7rm180000gn\\T\\com.microsoft.Word\\WebArchiveCopyPasteTempFiles\\JPBS-14-43-g002.jpg" \* MERGEFORMAT </w:instrText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1F3554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68FA9BE2" wp14:editId="483B2761">
            <wp:extent cx="2694200" cy="3359150"/>
            <wp:effectExtent l="0" t="0" r="0" b="2540"/>
            <wp:docPr id="2" name="Рисунок 2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0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67352AFC" w14:textId="20628444" w:rsidR="00F14DDF" w:rsidRPr="007F0BD2" w:rsidRDefault="00671C71" w:rsidP="00671C71">
      <w:pPr>
        <w:spacing w:line="276" w:lineRule="auto"/>
        <w:jc w:val="both"/>
        <w:rPr>
          <w:lang w:val="ru-RU"/>
        </w:rPr>
      </w:pPr>
      <w:r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lastRenderedPageBreak/>
        <w:tab/>
      </w:r>
      <w:r w:rsidR="00F14DDF" w:rsidRPr="001F3554"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>Шаблон зуба помещается поверх исходной фотографии, чтобы установить взаимосвязи и провести три контрольные линии, которые позвол</w:t>
      </w:r>
      <w:r w:rsidR="00C324F5"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>я</w:t>
      </w:r>
      <w:r w:rsidR="00660DC7"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>ю</w:t>
      </w:r>
      <w:r w:rsidR="00F14DDF" w:rsidRPr="001F3554"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 xml:space="preserve">т оценить, совпадает ли </w:t>
      </w:r>
      <w:proofErr w:type="spellStart"/>
      <w:r w:rsidR="00F14DDF" w:rsidRPr="001F3554"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>внутриротовая</w:t>
      </w:r>
      <w:proofErr w:type="spellEnd"/>
      <w:r w:rsidR="00F14DDF" w:rsidRPr="001F3554"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 xml:space="preserve"> фотография с исходными данными лица.</w:t>
      </w:r>
    </w:p>
    <w:p w14:paraId="7AA0217B" w14:textId="5F0DD42A" w:rsidR="003C4CB3" w:rsidRPr="001F3554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Линия 1: ширина межзубного промежутка, измеренная от верхушки.</w:t>
      </w:r>
    </w:p>
    <w:p w14:paraId="6C315F5F" w14:textId="41B441D2" w:rsidR="003C4CB3" w:rsidRPr="001F3554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Линия 2: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редняя треть центрального резца до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окклюзионного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края соседнего центрального резца.</w:t>
      </w:r>
    </w:p>
    <w:p w14:paraId="3D24AABC" w14:textId="3B4DE89C" w:rsidR="003C4CB3" w:rsidRPr="001F3554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Линия </w:t>
      </w:r>
      <w:r w:rsidR="006D701B" w:rsidRPr="001F3554">
        <w:rPr>
          <w:rFonts w:ascii="Times New Roman" w:hAnsi="Times New Roman" w:cs="Times New Roman"/>
          <w:sz w:val="24"/>
          <w:szCs w:val="24"/>
        </w:rPr>
        <w:t>3: от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уздечки верхней губы до межзубного сосочка и </w:t>
      </w:r>
      <w:r w:rsidR="006D701B" w:rsidRPr="001F3554">
        <w:rPr>
          <w:rFonts w:ascii="Times New Roman" w:hAnsi="Times New Roman" w:cs="Times New Roman"/>
          <w:sz w:val="24"/>
          <w:szCs w:val="24"/>
        </w:rPr>
        <w:t>резцового края</w:t>
      </w:r>
      <w:r w:rsidR="007048AB" w:rsidRPr="001F3554">
        <w:rPr>
          <w:rFonts w:ascii="Times New Roman" w:hAnsi="Times New Roman" w:cs="Times New Roman"/>
          <w:sz w:val="24"/>
          <w:szCs w:val="24"/>
        </w:rPr>
        <w:t>.</w:t>
      </w:r>
    </w:p>
    <w:p w14:paraId="42B6C570" w14:textId="541D00CD" w:rsidR="003C4CB3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Затем выбирается режим прямоугольного кадрирования и накладывается на область обоих центральных резцов, чтобы измерить соотношение ширины и длины центральных резцов [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048AB" w:rsidRPr="001F355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 3].</w:t>
      </w:r>
    </w:p>
    <w:p w14:paraId="6C49AE70" w14:textId="07D7B786" w:rsidR="00F14DDF" w:rsidRPr="001F3554" w:rsidRDefault="00671C71" w:rsidP="00671C7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1F3554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1F3554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28057D8A" w14:textId="10C4C463" w:rsidR="00F14DDF" w:rsidRPr="001F3554" w:rsidRDefault="00F14DDF" w:rsidP="00671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1F3554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="00394D0F" w:rsidRPr="001F3554">
        <w:rPr>
          <w:rFonts w:eastAsia="Times New Roman"/>
          <w:bdr w:val="none" w:sz="0" w:space="0" w:color="auto"/>
          <w:lang w:val="ru-RU" w:eastAsia="zh-CN"/>
        </w:rPr>
        <w:instrText xml:space="preserve"> INCLUDEPICTURE "C:\\var\\folders\\p4\\3k_jxlzx2q78w12ps3m7rm180000gn\\T\\com.microsoft.Word\\WebArchiveCopyPasteTempFiles\\JPBS-14-43-g003.jpg" \* MERGEFORMAT </w:instrText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1F3554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60646CE0" wp14:editId="72BB5016">
            <wp:extent cx="3785372" cy="2375381"/>
            <wp:effectExtent l="0" t="0" r="5715" b="6350"/>
            <wp:docPr id="3" name="Рисунок 3" descr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474" cy="241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7390074D" w14:textId="77777777" w:rsidR="00671C71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E59FC1" w14:textId="77777777" w:rsidR="00671C71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4DDF" w:rsidRPr="001F3554">
        <w:rPr>
          <w:rFonts w:ascii="Times New Roman" w:hAnsi="Times New Roman" w:cs="Times New Roman"/>
          <w:sz w:val="24"/>
          <w:szCs w:val="24"/>
        </w:rPr>
        <w:t>Прямоугольный шаблон, представляющий идеальную пропорцию зуба, помещается на зубы, тем самым сравнивая дооперационную пропорцию с идеальной.</w:t>
      </w:r>
    </w:p>
    <w:p w14:paraId="78C13D0A" w14:textId="4F1C31C6" w:rsidR="003C4CB3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Используя инструменты редактирования, шаблон зуба может быть помещен поверх сфотографированного зуба, вставлен и </w:t>
      </w:r>
      <w:r w:rsidR="006D701B" w:rsidRPr="001F3554">
        <w:rPr>
          <w:rFonts w:ascii="Times New Roman" w:hAnsi="Times New Roman" w:cs="Times New Roman"/>
          <w:sz w:val="24"/>
          <w:szCs w:val="24"/>
        </w:rPr>
        <w:t>сформирован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 соответствии с наилучшим эстетическим результатом. Предпочтения и пожелания пациента также могут быть собраны и учтены на этом этапе [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85B49" w:rsidRPr="001F355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4].</w:t>
      </w:r>
    </w:p>
    <w:p w14:paraId="0CCC9D77" w14:textId="77777777" w:rsidR="00671C71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36515" w14:textId="1E660C5D" w:rsidR="00E20CC1" w:rsidRPr="001F3554" w:rsidRDefault="00671C71" w:rsidP="00671C7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1F3554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03644A19" w14:textId="695B2CAC" w:rsidR="00E20CC1" w:rsidRPr="001F3554" w:rsidRDefault="00E20CC1" w:rsidP="00671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1F3554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="00394D0F" w:rsidRPr="001F3554">
        <w:rPr>
          <w:rFonts w:eastAsia="Times New Roman"/>
          <w:bdr w:val="none" w:sz="0" w:space="0" w:color="auto"/>
          <w:lang w:val="ru-RU" w:eastAsia="zh-CN"/>
        </w:rPr>
        <w:instrText xml:space="preserve"> INCLUDEPICTURE "C:\\var\\folders\\p4\\3k_jxlzx2q78w12ps3m7rm180000gn\\T\\com.microsoft.Word\\WebArchiveCopyPasteTempFiles\\JPBS-14-43-g004.jpg" \* MERGEFORMAT </w:instrText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1F3554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422E4044" wp14:editId="694C1A86">
            <wp:extent cx="3873500" cy="2435104"/>
            <wp:effectExtent l="0" t="0" r="0" b="3810"/>
            <wp:docPr id="4" name="Рисунок 4" descr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7" cy="24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3EA74BBB" w14:textId="68EB6D2F" w:rsidR="00E20CC1" w:rsidRPr="001F3554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20CC1" w:rsidRPr="001F3554">
        <w:rPr>
          <w:rFonts w:ascii="Times New Roman" w:hAnsi="Times New Roman" w:cs="Times New Roman"/>
          <w:sz w:val="24"/>
          <w:szCs w:val="24"/>
        </w:rPr>
        <w:t>С помощью инструментов редактирования создается окончательный контур зубов, показывающий соотношение между предоперационной ситуацией и идеальным дизайном.</w:t>
      </w:r>
    </w:p>
    <w:p w14:paraId="284FA34B" w14:textId="53EABED2" w:rsidR="003C4CB3" w:rsidRPr="001F3554" w:rsidRDefault="00671C7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>Цифровая линейка, имеющаяся в программном обеспечении, может использоваться для калибровки размеров зуба в реальном времени путем записи измерений на 3D-модели и последующего внесения их в программное обеспечение. Контур десны и соотношение ширины прикрепленной десны и резцовых краев также могут быть откалиброваны [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048AB" w:rsidRPr="001F355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5].</w:t>
      </w:r>
    </w:p>
    <w:p w14:paraId="1BFDE058" w14:textId="32CA7B1D" w:rsidR="00ED4B56" w:rsidRPr="001F3554" w:rsidRDefault="00671C71" w:rsidP="00671C7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1F3554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70F7DFDF" w14:textId="5D5394B9" w:rsidR="00ED4B56" w:rsidRPr="001F3554" w:rsidRDefault="00ED4B56" w:rsidP="00671C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1F3554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="00394D0F" w:rsidRPr="001F3554">
        <w:rPr>
          <w:rFonts w:eastAsia="Times New Roman"/>
          <w:bdr w:val="none" w:sz="0" w:space="0" w:color="auto"/>
          <w:lang w:val="ru-RU" w:eastAsia="zh-CN"/>
        </w:rPr>
        <w:instrText xml:space="preserve"> INCLUDEPICTURE "C:\\var\\folders\\p4\\3k_jxlzx2q78w12ps3m7rm180000gn\\T\\com.microsoft.Word\\WebArchiveCopyPasteTempFiles\\JPBS-14-43-g005.jpg" \* MERGEFORMAT </w:instrText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1F3554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3114406A" wp14:editId="76D12938">
            <wp:extent cx="3730871" cy="2424410"/>
            <wp:effectExtent l="0" t="0" r="3175" b="0"/>
            <wp:docPr id="5" name="Рисунок 5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g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779" cy="245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6A8B199F" w14:textId="77777777" w:rsidR="00671C71" w:rsidRDefault="00671C71" w:rsidP="00AC10C5">
      <w:pPr>
        <w:spacing w:line="276" w:lineRule="auto"/>
        <w:jc w:val="both"/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</w:pPr>
    </w:p>
    <w:p w14:paraId="754908E4" w14:textId="7562E271" w:rsidR="00ED4B56" w:rsidRPr="001F3554" w:rsidRDefault="00671C71" w:rsidP="00AC10C5">
      <w:pPr>
        <w:spacing w:line="276" w:lineRule="auto"/>
        <w:jc w:val="both"/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</w:pPr>
      <w:r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ab/>
      </w:r>
      <w:r w:rsidR="00ED4B56" w:rsidRPr="001F3554">
        <w:rPr>
          <w:rFonts w:eastAsia="Times New Roman"/>
          <w:color w:val="1B1B1B"/>
          <w:bdr w:val="none" w:sz="0" w:space="0" w:color="auto"/>
          <w:shd w:val="clear" w:color="auto" w:fill="FFFFFF"/>
          <w:lang w:val="ru-RU" w:eastAsia="zh-CN"/>
        </w:rPr>
        <w:t>Цифровая линейка используется для оценки эстетических корректировок, которые необходимо выполнить (например, удлинение коронки, размещение краев виниров).</w:t>
      </w:r>
    </w:p>
    <w:p w14:paraId="12383510" w14:textId="0D6A06A7" w:rsidR="003C4CB3" w:rsidRDefault="00AC10C5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Перенос знака "+" на слепок: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048AB" w:rsidRPr="001F3554">
        <w:rPr>
          <w:rFonts w:ascii="Times New Roman" w:hAnsi="Times New Roman" w:cs="Times New Roman"/>
          <w:sz w:val="24"/>
          <w:szCs w:val="24"/>
        </w:rPr>
        <w:t>змерение базовой точки до свободного десневого края записывается и затем переносится на 3D-слепок с помощью штангенциркуля. Горизонтальные линии над зубами, которые предсказывают десневой край, отмечаются на слепке с помощью карандаша. Вертикальные линии отмечаются с помощью интервала между резцовыми амбразурами вместе с лицевым компонентом, который затем отмечается на 3D-модели [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048AB" w:rsidRPr="001F355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6].</w:t>
      </w:r>
    </w:p>
    <w:p w14:paraId="02BB33E6" w14:textId="3C4762EB" w:rsidR="00AC10C5" w:rsidRPr="001F3554" w:rsidRDefault="00AC10C5" w:rsidP="00AC10C5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1F3554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3EA02389" w14:textId="12F9F193" w:rsidR="00ED4B56" w:rsidRPr="001F3554" w:rsidRDefault="00ED4B56" w:rsidP="00AC10C5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fldChar w:fldCharType="begin"/>
      </w:r>
      <w:r w:rsidR="00394D0F"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instrText xml:space="preserve"> INCLUDEPICTURE "C:\\var\\folders\\p4\\3k_jxlzx2q78w12ps3m7rm180000gn\\T\\com.microsoft.Word\\WebArchiveCopyPasteTempFiles\\JPBS-14-43-g006.jpg" \* MERGEFORMAT </w:instrText>
      </w:r>
      <w:r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fldChar w:fldCharType="separate"/>
      </w:r>
      <w:r w:rsidRPr="001F355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/>
        </w:rPr>
        <w:drawing>
          <wp:inline distT="0" distB="0" distL="0" distR="0" wp14:anchorId="2EA20889" wp14:editId="753622DC">
            <wp:extent cx="4267200" cy="2138913"/>
            <wp:effectExtent l="0" t="0" r="0" b="0"/>
            <wp:docPr id="6" name="Рисунок 6" descr="Fig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g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413" cy="216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54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fldChar w:fldCharType="end"/>
      </w:r>
    </w:p>
    <w:p w14:paraId="26F66C6A" w14:textId="77777777" w:rsidR="00AC10C5" w:rsidRDefault="00AC10C5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4F412" w14:textId="56A9F161" w:rsidR="00ED4B56" w:rsidRPr="001F3554" w:rsidRDefault="00AC10C5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B56" w:rsidRPr="001F3554">
        <w:rPr>
          <w:rFonts w:ascii="Times New Roman" w:hAnsi="Times New Roman" w:cs="Times New Roman"/>
          <w:sz w:val="24"/>
          <w:szCs w:val="24"/>
        </w:rPr>
        <w:t>Контрольные линии, измеренные с помощью линейки, затем с точностью переносятся на отливку с помощью штангенциркуля.</w:t>
      </w:r>
    </w:p>
    <w:p w14:paraId="6D4869D3" w14:textId="13B434CD" w:rsidR="00ED4B56" w:rsidRPr="001F3554" w:rsidRDefault="00ED4B56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2BE4" w14:textId="23F69867" w:rsidR="00432009" w:rsidRDefault="00AC10C5" w:rsidP="00432009">
      <w:pPr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ab/>
      </w:r>
      <w:r w:rsidR="007048AB" w:rsidRPr="001F3554">
        <w:rPr>
          <w:lang w:val="ru-RU"/>
        </w:rPr>
        <w:t xml:space="preserve">Восковая </w:t>
      </w:r>
      <w:r w:rsidR="007048AB" w:rsidRPr="001F3554">
        <w:rPr>
          <w:lang w:val="ru-RU"/>
        </w:rPr>
        <w:t xml:space="preserve">модель для создания улыбки выполняется на слепке и оценивается с помощью </w:t>
      </w:r>
      <w:r w:rsidR="007048AB" w:rsidRPr="001F3554">
        <w:rPr>
          <w:lang w:val="pt-PT"/>
        </w:rPr>
        <w:t xml:space="preserve">DSD, </w:t>
      </w:r>
      <w:r w:rsidR="007048AB" w:rsidRPr="001F3554">
        <w:rPr>
          <w:lang w:val="ru-RU"/>
        </w:rPr>
        <w:t>после чего примеряется  пациент</w:t>
      </w:r>
      <w:r w:rsidR="00660DC7">
        <w:rPr>
          <w:lang w:val="ru-RU"/>
        </w:rPr>
        <w:t>у</w:t>
      </w:r>
      <w:r w:rsidR="007048AB" w:rsidRPr="001F3554">
        <w:rPr>
          <w:lang w:val="ru-RU"/>
        </w:rPr>
        <w:t>.</w:t>
      </w:r>
    </w:p>
    <w:p w14:paraId="44E56C41" w14:textId="77777777" w:rsidR="00432009" w:rsidRDefault="00432009" w:rsidP="00432009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</w:r>
      <w:r w:rsidR="007048AB" w:rsidRPr="00432009">
        <w:rPr>
          <w:lang w:val="ru-RU"/>
        </w:rPr>
        <w:t>После утверждения восковой модели проводятся незначительные коррекции, если они считаются необходимыми.</w:t>
      </w:r>
    </w:p>
    <w:p w14:paraId="44D94E4E" w14:textId="645A6F68" w:rsidR="003C4CB3" w:rsidRPr="007F0BD2" w:rsidRDefault="00432009" w:rsidP="00432009">
      <w:pPr>
        <w:spacing w:line="276" w:lineRule="auto"/>
        <w:jc w:val="both"/>
        <w:rPr>
          <w:lang w:val="ru-RU"/>
        </w:rPr>
      </w:pPr>
      <w:r>
        <w:rPr>
          <w:lang w:val="ru-RU"/>
        </w:rPr>
        <w:tab/>
      </w:r>
      <w:r w:rsidR="007048AB" w:rsidRPr="00432009">
        <w:rPr>
          <w:lang w:val="ru-RU"/>
        </w:rPr>
        <w:t xml:space="preserve">Приоритетными должны быть минимальные </w:t>
      </w:r>
      <w:r w:rsidR="007048AB" w:rsidRPr="00432009">
        <w:rPr>
          <w:lang w:val="ru-RU"/>
        </w:rPr>
        <w:t>вмешательства, такие как минимальное уменьшение поверхности зубов и обеспечение надлежащего зазора для коронок, если это необходимо [</w:t>
      </w:r>
      <w:r>
        <w:rPr>
          <w:lang w:val="ru-RU"/>
        </w:rPr>
        <w:t>Рисунок</w:t>
      </w:r>
      <w:r w:rsidR="007048AB" w:rsidRPr="00432009">
        <w:rPr>
          <w:lang w:val="ru-RU"/>
        </w:rPr>
        <w:t xml:space="preserve"> 7]. </w:t>
      </w:r>
      <w:r w:rsidR="007048AB" w:rsidRPr="007F0BD2">
        <w:rPr>
          <w:lang w:val="ru-RU"/>
        </w:rPr>
        <w:t xml:space="preserve">Внимание к деталям на каждом этапе </w:t>
      </w:r>
      <w:r w:rsidR="007048AB" w:rsidRPr="001F3554">
        <w:rPr>
          <w:lang w:val="pt-PT"/>
        </w:rPr>
        <w:t xml:space="preserve">DSD </w:t>
      </w:r>
      <w:r w:rsidR="007048AB" w:rsidRPr="007F0BD2">
        <w:rPr>
          <w:lang w:val="ru-RU"/>
        </w:rPr>
        <w:t>обычно приводит к результату, который превосходит ожидания пациента.</w:t>
      </w:r>
    </w:p>
    <w:p w14:paraId="2FF397B0" w14:textId="2F0EFB14" w:rsidR="00985B49" w:rsidRPr="001F3554" w:rsidRDefault="00985B49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2F452" w14:textId="7C88BDE1" w:rsidR="00985B49" w:rsidRPr="001F3554" w:rsidRDefault="00432009" w:rsidP="00432009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54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унок</w:t>
      </w:r>
      <w:r w:rsidRPr="001F3554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5958D5C6" w14:textId="4996A64C" w:rsidR="00ED4B56" w:rsidRPr="001F3554" w:rsidRDefault="00ED4B56" w:rsidP="00432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dr w:val="none" w:sz="0" w:space="0" w:color="auto"/>
          <w:lang w:val="ru-RU" w:eastAsia="zh-CN"/>
        </w:rPr>
      </w:pPr>
      <w:r w:rsidRPr="001F3554">
        <w:rPr>
          <w:rFonts w:eastAsia="Times New Roman"/>
          <w:bdr w:val="none" w:sz="0" w:space="0" w:color="auto"/>
          <w:lang w:val="ru-RU" w:eastAsia="zh-CN"/>
        </w:rPr>
        <w:fldChar w:fldCharType="begin"/>
      </w:r>
      <w:r w:rsidR="00394D0F" w:rsidRPr="001F3554">
        <w:rPr>
          <w:rFonts w:eastAsia="Times New Roman"/>
          <w:bdr w:val="none" w:sz="0" w:space="0" w:color="auto"/>
          <w:lang w:val="ru-RU" w:eastAsia="zh-CN"/>
        </w:rPr>
        <w:instrText xml:space="preserve"> INCLUDEPICTURE "C:\\var\\folders\\p4\\3k_jxlzx2q78w12ps3m7rm180000gn\\T\\com.microsoft.Word\\WebArchiveCopyPasteTempFiles\\JPBS-14-43-g007.jpg" \* MERGEFORMAT </w:instrText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separate"/>
      </w:r>
      <w:r w:rsidRPr="001F3554">
        <w:rPr>
          <w:rFonts w:eastAsia="Times New Roman"/>
          <w:noProof/>
          <w:bdr w:val="none" w:sz="0" w:space="0" w:color="auto"/>
          <w:lang w:val="ru-RU" w:eastAsia="zh-CN"/>
        </w:rPr>
        <w:drawing>
          <wp:inline distT="0" distB="0" distL="0" distR="0" wp14:anchorId="27CDA9D9" wp14:editId="5D684FB6">
            <wp:extent cx="3587750" cy="4486123"/>
            <wp:effectExtent l="0" t="0" r="0" b="0"/>
            <wp:docPr id="7" name="Рисунок 7" descr="Fig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g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43" cy="451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554">
        <w:rPr>
          <w:rFonts w:eastAsia="Times New Roman"/>
          <w:bdr w:val="none" w:sz="0" w:space="0" w:color="auto"/>
          <w:lang w:val="ru-RU" w:eastAsia="zh-CN"/>
        </w:rPr>
        <w:fldChar w:fldCharType="end"/>
      </w:r>
    </w:p>
    <w:p w14:paraId="56BA0B87" w14:textId="77777777" w:rsidR="00FF39A1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9A617" w14:textId="374A362B" w:rsidR="00985B49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B56" w:rsidRPr="001F3554">
        <w:rPr>
          <w:rFonts w:ascii="Times New Roman" w:hAnsi="Times New Roman" w:cs="Times New Roman"/>
          <w:sz w:val="24"/>
          <w:szCs w:val="24"/>
        </w:rPr>
        <w:t>Проведено минимальное стоматологическое вмешательство и послеоперационная реконструкция улыбки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161F59" w14:textId="77777777" w:rsidR="00FF39A1" w:rsidRPr="001F3554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DEB6A" w14:textId="21BD6E14" w:rsidR="003C4CB3" w:rsidRPr="00FF39A1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FF39A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D4B56" w:rsidRPr="00FF39A1">
        <w:rPr>
          <w:rFonts w:ascii="Times New Roman" w:hAnsi="Times New Roman" w:cs="Times New Roman"/>
          <w:b/>
          <w:bCs/>
          <w:sz w:val="24"/>
          <w:szCs w:val="24"/>
        </w:rPr>
        <w:t>реимущества</w:t>
      </w:r>
      <w:r w:rsidR="007048AB" w:rsidRPr="00FF3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8AB" w:rsidRPr="00FF39A1">
        <w:rPr>
          <w:rFonts w:ascii="Times New Roman" w:hAnsi="Times New Roman" w:cs="Times New Roman"/>
          <w:b/>
          <w:bCs/>
          <w:sz w:val="24"/>
          <w:szCs w:val="24"/>
          <w:lang w:val="pt-PT"/>
        </w:rPr>
        <w:t>DSD</w:t>
      </w:r>
    </w:p>
    <w:p w14:paraId="4D7C1C9D" w14:textId="77777777" w:rsidR="00FF39A1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D1C9F" w14:textId="2D628BC0" w:rsidR="003C4CB3" w:rsidRPr="001F3554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позволяет пациенту активно участвовать в разработке плана лечения, что приводит к более высокой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комплаентности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 мотивации, поскольку результаты очевидны благодаря предварительной 3D-визуализации и моделированию. Изменения могут быть подобраны в соответствии с пожеланиями пациента. Цифровое сканирование позволяет врачу обнаружить любое коварное заболевание благодаря относительно большому количеству оттенков серого (256 пикселей) по сравнению с обычной рентгенограммой (16-25 пикселей)</w:t>
      </w:r>
      <w:r w:rsidR="003A5454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[25</w:t>
      </w:r>
      <w:r w:rsidR="003A545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].</w:t>
      </w:r>
    </w:p>
    <w:p w14:paraId="371FD4CE" w14:textId="0A782C78" w:rsidR="003C4CB3" w:rsidRPr="001F3554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защищает пациента от ненужного облучения благодаря цифровым датчикам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PSP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по сравнению с твердотельными датчиками. Цифровая визуализация также позволяет экономить на основных источниках </w:t>
      </w:r>
      <w:r w:rsidR="003A5454" w:rsidRPr="001F3554">
        <w:rPr>
          <w:rFonts w:ascii="Times New Roman" w:hAnsi="Times New Roman" w:cs="Times New Roman"/>
          <w:sz w:val="24"/>
          <w:szCs w:val="24"/>
        </w:rPr>
        <w:t>энергии [</w:t>
      </w:r>
      <w:r w:rsidR="007048AB" w:rsidRPr="001F3554">
        <w:rPr>
          <w:rFonts w:ascii="Times New Roman" w:hAnsi="Times New Roman" w:cs="Times New Roman"/>
          <w:sz w:val="24"/>
          <w:szCs w:val="24"/>
        </w:rPr>
        <w:t>26</w:t>
      </w:r>
      <w:r w:rsidR="003A545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3A5454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 исследовании, проведенном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Cervino G </w:t>
      </w:r>
      <w:r w:rsidR="003A5454" w:rsidRPr="001F3554">
        <w:rPr>
          <w:rFonts w:ascii="Times New Roman" w:hAnsi="Times New Roman" w:cs="Times New Roman"/>
          <w:sz w:val="24"/>
          <w:szCs w:val="24"/>
        </w:rPr>
        <w:t>и др</w:t>
      </w:r>
      <w:r w:rsidR="007F0BD2">
        <w:rPr>
          <w:rFonts w:ascii="Times New Roman" w:hAnsi="Times New Roman" w:cs="Times New Roman"/>
          <w:sz w:val="24"/>
          <w:szCs w:val="24"/>
        </w:rPr>
        <w:t>.</w:t>
      </w:r>
      <w:r w:rsidR="003A5454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[27</w:t>
      </w:r>
      <w:r w:rsidR="003A545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>]</w:t>
      </w:r>
      <w:r w:rsidR="003A5454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говорится, что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дает ценную обратную связь, которую можно обсуждать и улучшать. Это значительно улучшает коммуникативную связь между пациентом, врачом и техником при планировании лечения для улучшения линии улыбки и черт лица при улыбке. Это также позволяет врачам избежать любых медико-юридических проблем, так как перед началом лечения необходимо получить согласие пациента на </w:t>
      </w:r>
      <w:proofErr w:type="spellStart"/>
      <w:r w:rsidR="007048AB" w:rsidRPr="001F3554">
        <w:rPr>
          <w:rFonts w:ascii="Times New Roman" w:hAnsi="Times New Roman" w:cs="Times New Roman"/>
          <w:sz w:val="24"/>
          <w:szCs w:val="24"/>
        </w:rPr>
        <w:t>поствизуализационные</w:t>
      </w:r>
      <w:proofErr w:type="spellEnd"/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фотографии.</w:t>
      </w:r>
    </w:p>
    <w:p w14:paraId="52AFD19F" w14:textId="77777777" w:rsidR="003A5454" w:rsidRPr="001F3554" w:rsidRDefault="003A5454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3C2E5" w14:textId="669699CE" w:rsidR="003C4CB3" w:rsidRPr="00FF39A1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048AB" w:rsidRPr="00FF39A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3A5454" w:rsidRPr="00FF39A1">
        <w:rPr>
          <w:rFonts w:ascii="Times New Roman" w:hAnsi="Times New Roman" w:cs="Times New Roman"/>
          <w:b/>
          <w:bCs/>
          <w:sz w:val="24"/>
          <w:szCs w:val="24"/>
        </w:rPr>
        <w:t>едостатки</w:t>
      </w:r>
      <w:r w:rsidR="007048AB" w:rsidRPr="00FF3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8AB" w:rsidRPr="00FF39A1">
        <w:rPr>
          <w:rFonts w:ascii="Times New Roman" w:hAnsi="Times New Roman" w:cs="Times New Roman"/>
          <w:b/>
          <w:bCs/>
          <w:sz w:val="24"/>
          <w:szCs w:val="24"/>
          <w:lang w:val="pt-PT"/>
        </w:rPr>
        <w:t>DSD</w:t>
      </w:r>
    </w:p>
    <w:p w14:paraId="6358B364" w14:textId="77777777" w:rsidR="00FF39A1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89FC8" w14:textId="33A54E1C" w:rsidR="003C4CB3" w:rsidRPr="001F3554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Несмотря на то, что </w:t>
      </w:r>
      <w:r w:rsidR="007048AB" w:rsidRPr="001F3554">
        <w:rPr>
          <w:rFonts w:ascii="Times New Roman" w:hAnsi="Times New Roman" w:cs="Times New Roman"/>
          <w:sz w:val="24"/>
          <w:szCs w:val="24"/>
          <w:lang w:val="pt-PT"/>
        </w:rPr>
        <w:t xml:space="preserve">DSD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представляет собой привлекательный инструмент планирования лечения для пациентов, он имеет определенные ограничения. Он </w:t>
      </w:r>
      <w:r w:rsidR="00660DC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048AB" w:rsidRPr="001F3554">
        <w:rPr>
          <w:rFonts w:ascii="Times New Roman" w:hAnsi="Times New Roman" w:cs="Times New Roman"/>
          <w:sz w:val="24"/>
          <w:szCs w:val="24"/>
        </w:rPr>
        <w:t>дорогостоящ</w:t>
      </w:r>
      <w:r w:rsidR="00817018">
        <w:rPr>
          <w:rFonts w:ascii="Times New Roman" w:hAnsi="Times New Roman" w:cs="Times New Roman"/>
          <w:sz w:val="24"/>
          <w:szCs w:val="24"/>
        </w:rPr>
        <w:t>им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817018">
        <w:rPr>
          <w:rFonts w:ascii="Times New Roman" w:hAnsi="Times New Roman" w:cs="Times New Roman"/>
          <w:sz w:val="24"/>
          <w:szCs w:val="24"/>
        </w:rPr>
        <w:t>м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, поскольку затраты на его приобретение и ремонт </w:t>
      </w:r>
      <w:r w:rsidR="00817018">
        <w:rPr>
          <w:rFonts w:ascii="Times New Roman" w:hAnsi="Times New Roman" w:cs="Times New Roman"/>
          <w:sz w:val="24"/>
          <w:szCs w:val="24"/>
        </w:rPr>
        <w:t>достаточно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высоки. Им не может управлять любой человек; для освоения инструмента требуется тщательное обучение</w:t>
      </w:r>
      <w:r w:rsidR="003A5454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[28</w:t>
      </w:r>
      <w:r w:rsidR="003A5454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3A5454" w:rsidRPr="001F3554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Иногда пациент не согласен с предполагаемым результатом лечения, несмотря на то что программное обеспечение предсказывало лучший исход. В таких случаях вина программного обеспечения может показаться нелогичной. Этот сценарий уже рекламировался производителями, которые часто заявляют, что "улучшенное изображение 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не всегда совпадает с оригинальным". Чтобы исключить несанкционированное воспроизведение изображений, важно нанести </w:t>
      </w:r>
      <w:r w:rsidR="00CC07C9" w:rsidRPr="001F3554">
        <w:rPr>
          <w:rFonts w:ascii="Times New Roman" w:hAnsi="Times New Roman" w:cs="Times New Roman"/>
          <w:sz w:val="24"/>
          <w:szCs w:val="24"/>
        </w:rPr>
        <w:t>отличительный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знак на соответствующие работы врача</w:t>
      </w:r>
      <w:r w:rsidR="007B14A9" w:rsidRPr="001F3554">
        <w:rPr>
          <w:rFonts w:ascii="Times New Roman" w:hAnsi="Times New Roman" w:cs="Times New Roman"/>
          <w:sz w:val="24"/>
          <w:szCs w:val="24"/>
        </w:rPr>
        <w:t xml:space="preserve"> </w:t>
      </w:r>
      <w:r w:rsidR="007048AB" w:rsidRPr="001F3554">
        <w:rPr>
          <w:rFonts w:ascii="Times New Roman" w:hAnsi="Times New Roman" w:cs="Times New Roman"/>
          <w:sz w:val="24"/>
          <w:szCs w:val="24"/>
        </w:rPr>
        <w:t>[29,30</w:t>
      </w:r>
      <w:r w:rsidR="007B14A9" w:rsidRPr="001F3554">
        <w:rPr>
          <w:rFonts w:ascii="Times New Roman" w:hAnsi="Times New Roman" w:cs="Times New Roman"/>
          <w:sz w:val="24"/>
          <w:szCs w:val="24"/>
        </w:rPr>
        <w:t>*</w:t>
      </w:r>
      <w:r w:rsidR="007048AB" w:rsidRPr="001F3554">
        <w:rPr>
          <w:rFonts w:ascii="Times New Roman" w:hAnsi="Times New Roman" w:cs="Times New Roman"/>
          <w:sz w:val="24"/>
          <w:szCs w:val="24"/>
        </w:rPr>
        <w:t>]</w:t>
      </w:r>
      <w:r w:rsidR="00CE737F">
        <w:rPr>
          <w:rFonts w:ascii="Times New Roman" w:hAnsi="Times New Roman" w:cs="Times New Roman"/>
          <w:sz w:val="24"/>
          <w:szCs w:val="24"/>
        </w:rPr>
        <w:t>.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Рекомендуется хранить копии оригинальных изображений на компьютере или сетевом сервере.</w:t>
      </w:r>
    </w:p>
    <w:p w14:paraId="5074296F" w14:textId="77777777" w:rsidR="00FC7C02" w:rsidRPr="001F3554" w:rsidRDefault="00FC7C02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6BEA2" w14:textId="21381B5A" w:rsidR="003C4CB3" w:rsidRPr="00FF39A1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048AB" w:rsidRPr="00FF39A1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FC7C02" w:rsidRPr="00FF39A1">
        <w:rPr>
          <w:rFonts w:ascii="Times New Roman" w:hAnsi="Times New Roman" w:cs="Times New Roman"/>
          <w:b/>
          <w:bCs/>
          <w:sz w:val="24"/>
          <w:szCs w:val="24"/>
        </w:rPr>
        <w:t>аключение</w:t>
      </w:r>
    </w:p>
    <w:p w14:paraId="3FEE4800" w14:textId="77777777" w:rsidR="00FF39A1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C13CF" w14:textId="334D0E81" w:rsidR="003C4CB3" w:rsidRDefault="00FF39A1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DSD </w:t>
      </w:r>
      <w:r w:rsidR="00FC7C02" w:rsidRPr="001F3554">
        <w:rPr>
          <w:rFonts w:ascii="Times New Roman" w:hAnsi="Times New Roman" w:cs="Times New Roman"/>
          <w:sz w:val="24"/>
          <w:szCs w:val="24"/>
        </w:rPr>
        <w:t>— это</w:t>
      </w:r>
      <w:r w:rsidR="007048AB" w:rsidRPr="001F3554">
        <w:rPr>
          <w:rFonts w:ascii="Times New Roman" w:hAnsi="Times New Roman" w:cs="Times New Roman"/>
          <w:sz w:val="24"/>
          <w:szCs w:val="24"/>
        </w:rPr>
        <w:t xml:space="preserve"> инновационный инструмент, который помогает клиницисту создавать эстетически привлекательные улыбки. Предварительная визуализация значительно повышает процент согласия пациента. Технология также позволяет пациенту участвовать в процессе принятия решения, учитывая его предпочтения. Пациенты должны быть осведомлены о потенциальных трудностях, с которыми они могут столкнуться, если результаты не будут соответствовать их ожиданиям. Дальнейшие исследования в этой области, безусловно, позволят решить эту проблему и сделать эту технологию центральной в эстетической стоматологии.</w:t>
      </w:r>
    </w:p>
    <w:p w14:paraId="34764F24" w14:textId="77777777" w:rsidR="00CE737F" w:rsidRDefault="00CE737F" w:rsidP="001F355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A3176" w14:textId="243AC8B8" w:rsidR="00CE737F" w:rsidRPr="006D3DCD" w:rsidRDefault="00CE737F" w:rsidP="006D3DCD">
      <w:pPr>
        <w:pStyle w:val="a5"/>
        <w:shd w:val="clear" w:color="auto" w:fill="FFFFFF"/>
        <w:spacing w:after="0" w:line="360" w:lineRule="auto"/>
        <w:ind w:left="0" w:right="-77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3B1">
        <w:rPr>
          <w:rFonts w:ascii="Times New Roman" w:hAnsi="Times New Roman" w:cs="Times New Roman"/>
          <w:sz w:val="24"/>
          <w:szCs w:val="24"/>
          <w:u w:color="4472C4"/>
          <w:lang w:val="ru-RU"/>
        </w:rPr>
        <w:t>*Указатели ссылок в квадратных скобках соответствуют списку литературы в первоисточнике.</w:t>
      </w:r>
    </w:p>
    <w:sectPr w:rsidR="00CE737F" w:rsidRPr="006D3DCD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5B5F" w14:textId="77777777" w:rsidR="00550EC6" w:rsidRDefault="00550EC6">
      <w:r>
        <w:separator/>
      </w:r>
    </w:p>
  </w:endnote>
  <w:endnote w:type="continuationSeparator" w:id="0">
    <w:p w14:paraId="0022A7A2" w14:textId="77777777" w:rsidR="00550EC6" w:rsidRDefault="0055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8FC" w14:textId="77777777" w:rsidR="003C4CB3" w:rsidRDefault="003C4C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B5B9" w14:textId="77777777" w:rsidR="00550EC6" w:rsidRDefault="00550EC6">
      <w:r>
        <w:separator/>
      </w:r>
    </w:p>
  </w:footnote>
  <w:footnote w:type="continuationSeparator" w:id="0">
    <w:p w14:paraId="7B4F8DBD" w14:textId="77777777" w:rsidR="00550EC6" w:rsidRDefault="0055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094C" w14:textId="77777777" w:rsidR="003C4CB3" w:rsidRDefault="003C4C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E13A1"/>
    <w:multiLevelType w:val="hybridMultilevel"/>
    <w:tmpl w:val="94F03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729F5"/>
    <w:multiLevelType w:val="hybridMultilevel"/>
    <w:tmpl w:val="46EEA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7616">
    <w:abstractNumId w:val="0"/>
  </w:num>
  <w:num w:numId="2" w16cid:durableId="16675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B3"/>
    <w:rsid w:val="0002429E"/>
    <w:rsid w:val="00043E90"/>
    <w:rsid w:val="000D718B"/>
    <w:rsid w:val="001157C4"/>
    <w:rsid w:val="00137718"/>
    <w:rsid w:val="001413BA"/>
    <w:rsid w:val="001D115E"/>
    <w:rsid w:val="001F3554"/>
    <w:rsid w:val="00296413"/>
    <w:rsid w:val="003062E4"/>
    <w:rsid w:val="003131F0"/>
    <w:rsid w:val="003425B7"/>
    <w:rsid w:val="00394D0F"/>
    <w:rsid w:val="003A5454"/>
    <w:rsid w:val="003C4CB3"/>
    <w:rsid w:val="00432009"/>
    <w:rsid w:val="00483943"/>
    <w:rsid w:val="004E3C43"/>
    <w:rsid w:val="00507712"/>
    <w:rsid w:val="00524997"/>
    <w:rsid w:val="00550EC6"/>
    <w:rsid w:val="00575D40"/>
    <w:rsid w:val="005B4021"/>
    <w:rsid w:val="006148A6"/>
    <w:rsid w:val="00660DC7"/>
    <w:rsid w:val="00671C71"/>
    <w:rsid w:val="006D3DCD"/>
    <w:rsid w:val="006D701B"/>
    <w:rsid w:val="006F6CA6"/>
    <w:rsid w:val="00702C22"/>
    <w:rsid w:val="007048AB"/>
    <w:rsid w:val="0073682C"/>
    <w:rsid w:val="007462DD"/>
    <w:rsid w:val="00785AB6"/>
    <w:rsid w:val="007A2A70"/>
    <w:rsid w:val="007A6350"/>
    <w:rsid w:val="007B14A9"/>
    <w:rsid w:val="007F0BD2"/>
    <w:rsid w:val="00817018"/>
    <w:rsid w:val="00850C02"/>
    <w:rsid w:val="00870476"/>
    <w:rsid w:val="00870854"/>
    <w:rsid w:val="008926E9"/>
    <w:rsid w:val="009251B1"/>
    <w:rsid w:val="00934AE5"/>
    <w:rsid w:val="00947E02"/>
    <w:rsid w:val="00985B49"/>
    <w:rsid w:val="009B483C"/>
    <w:rsid w:val="009F0694"/>
    <w:rsid w:val="00A66C5B"/>
    <w:rsid w:val="00AC10C5"/>
    <w:rsid w:val="00B352F0"/>
    <w:rsid w:val="00B6244E"/>
    <w:rsid w:val="00C324F5"/>
    <w:rsid w:val="00CC07C9"/>
    <w:rsid w:val="00CE737F"/>
    <w:rsid w:val="00D43451"/>
    <w:rsid w:val="00DB26A8"/>
    <w:rsid w:val="00DD7B94"/>
    <w:rsid w:val="00E20CC1"/>
    <w:rsid w:val="00E661EB"/>
    <w:rsid w:val="00E92D93"/>
    <w:rsid w:val="00EA48A6"/>
    <w:rsid w:val="00ED4B56"/>
    <w:rsid w:val="00F14DDF"/>
    <w:rsid w:val="00F14F27"/>
    <w:rsid w:val="00FC7C02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D638"/>
  <w15:docId w15:val="{240F7E63-F794-0D4D-9513-436D5C38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basedOn w:val="a"/>
    <w:link w:val="HTML0"/>
    <w:uiPriority w:val="99"/>
    <w:semiHidden/>
    <w:unhideWhenUsed/>
    <w:rsid w:val="00985B49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5B49"/>
    <w:rPr>
      <w:rFonts w:ascii="Consolas" w:hAnsi="Consolas" w:cs="Consolas"/>
      <w:lang w:val="en-US" w:eastAsia="en-US"/>
    </w:rPr>
  </w:style>
  <w:style w:type="paragraph" w:styleId="a5">
    <w:name w:val="List Paragraph"/>
    <w:basedOn w:val="a"/>
    <w:qFormat/>
    <w:rsid w:val="00CE73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a6">
    <w:name w:val="Revision"/>
    <w:hidden/>
    <w:uiPriority w:val="99"/>
    <w:semiHidden/>
    <w:rsid w:val="00B352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2821</Words>
  <Characters>19388</Characters>
  <Application>Microsoft Office Word</Application>
  <DocSecurity>0</DocSecurity>
  <Lines>372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Сабурова Кристина Владимировна</dc:creator>
  <cp:lastModifiedBy>Якунина Марина</cp:lastModifiedBy>
  <cp:revision>28</cp:revision>
  <dcterms:created xsi:type="dcterms:W3CDTF">2025-10-14T06:40:00Z</dcterms:created>
  <dcterms:modified xsi:type="dcterms:W3CDTF">2025-11-24T16:39:00Z</dcterms:modified>
</cp:coreProperties>
</file>