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958E" w14:textId="6506CA9C" w:rsidR="00D922BB" w:rsidRPr="0042428B" w:rsidRDefault="00B45764" w:rsidP="0042428B">
      <w:pPr>
        <w:spacing w:line="276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Неинвазивны</w:t>
      </w:r>
      <w:r w:rsidR="00D922BB"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методы</w:t>
      </w:r>
      <w:r w:rsidR="009D423B"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лечения</w:t>
      </w:r>
      <w:r w:rsidR="00D922BB"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кариеса</w:t>
      </w:r>
      <w:r w:rsidR="000720F3"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зубов</w:t>
      </w:r>
    </w:p>
    <w:p w14:paraId="3D77CFED" w14:textId="21CB92D9" w:rsidR="00024037" w:rsidRPr="0042428B" w:rsidRDefault="00D922BB" w:rsidP="0042428B">
      <w:pPr>
        <w:spacing w:line="276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="0098726A"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бновленный систематический обзор</w:t>
      </w:r>
      <w:r w:rsidR="004025A5"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2022</w:t>
      </w:r>
    </w:p>
    <w:p w14:paraId="2E6BD536" w14:textId="77777777" w:rsidR="0042428B" w:rsidRDefault="00D922BB" w:rsidP="0042428B">
      <w:pPr>
        <w:spacing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42428B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Введение</w:t>
      </w:r>
    </w:p>
    <w:p w14:paraId="5330E8D7" w14:textId="77777777" w:rsidR="00AF1EC5" w:rsidRDefault="00D761EA" w:rsidP="00BF14FB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понимание </w:t>
      </w:r>
      <w:proofErr w:type="spellStart"/>
      <w:r w:rsidRPr="0042428B">
        <w:rPr>
          <w:rFonts w:ascii="Times New Roman" w:hAnsi="Times New Roman" w:cs="Times New Roman"/>
          <w:sz w:val="24"/>
          <w:szCs w:val="24"/>
          <w:lang w:val="ru-RU"/>
        </w:rPr>
        <w:t>этиопатогенеза</w:t>
      </w:r>
      <w:proofErr w:type="spellEnd"/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 все усилия, предпринятые в последние несколько десятилетий для борьбы</w:t>
      </w:r>
      <w:r w:rsidR="00AF1EC5">
        <w:rPr>
          <w:rFonts w:ascii="Times New Roman" w:hAnsi="Times New Roman" w:cs="Times New Roman"/>
          <w:sz w:val="24"/>
          <w:szCs w:val="24"/>
          <w:lang w:val="ru-RU"/>
        </w:rPr>
        <w:t xml:space="preserve"> с кариесом зубов</w:t>
      </w:r>
      <w:r w:rsidR="00C31C04" w:rsidRPr="004242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EC5"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по-прежнему остается наиболее распространенным заболеванием в мире</w:t>
      </w:r>
      <w:r w:rsidR="00AF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EC5" w:rsidRPr="00AF1EC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A0E74" w:rsidRPr="0042428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F1EC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F1EC5" w:rsidRPr="00AF1EC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F1E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Согласно</w:t>
      </w:r>
      <w:r w:rsidR="00AF1EC5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43D" w:rsidRPr="0042428B">
        <w:rPr>
          <w:rFonts w:ascii="Times New Roman" w:hAnsi="Times New Roman" w:cs="Times New Roman"/>
          <w:sz w:val="24"/>
          <w:szCs w:val="24"/>
          <w:lang w:val="ru-RU"/>
        </w:rPr>
        <w:t>консенсусу</w:t>
      </w:r>
      <w:r w:rsidR="00832E9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E9E" w:rsidRPr="0042428B">
        <w:rPr>
          <w:rFonts w:ascii="Times New Roman" w:hAnsi="Times New Roman" w:cs="Times New Roman"/>
          <w:sz w:val="24"/>
          <w:szCs w:val="24"/>
        </w:rPr>
        <w:t>IADR</w:t>
      </w:r>
      <w:r w:rsidR="00AF1EC5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E9E" w:rsidRPr="0042428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32E9E" w:rsidRPr="0042428B">
        <w:rPr>
          <w:rFonts w:ascii="Times New Roman" w:hAnsi="Times New Roman" w:cs="Times New Roman"/>
          <w:sz w:val="24"/>
          <w:szCs w:val="24"/>
        </w:rPr>
        <w:t>International</w:t>
      </w:r>
      <w:r w:rsidR="00832E9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E9E" w:rsidRPr="0042428B">
        <w:rPr>
          <w:rFonts w:ascii="Times New Roman" w:hAnsi="Times New Roman" w:cs="Times New Roman"/>
          <w:sz w:val="24"/>
          <w:szCs w:val="24"/>
        </w:rPr>
        <w:t>Association</w:t>
      </w:r>
      <w:r w:rsidR="00832E9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E9E" w:rsidRPr="0042428B">
        <w:rPr>
          <w:rFonts w:ascii="Times New Roman" w:hAnsi="Times New Roman" w:cs="Times New Roman"/>
          <w:sz w:val="24"/>
          <w:szCs w:val="24"/>
        </w:rPr>
        <w:t>for</w:t>
      </w:r>
      <w:r w:rsidR="00832E9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E9E" w:rsidRPr="0042428B">
        <w:rPr>
          <w:rFonts w:ascii="Times New Roman" w:hAnsi="Times New Roman" w:cs="Times New Roman"/>
          <w:sz w:val="24"/>
          <w:szCs w:val="24"/>
        </w:rPr>
        <w:t>Dental</w:t>
      </w:r>
      <w:r w:rsidR="00832E9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E9E" w:rsidRPr="0042428B">
        <w:rPr>
          <w:rFonts w:ascii="Times New Roman" w:hAnsi="Times New Roman" w:cs="Times New Roman"/>
          <w:sz w:val="24"/>
          <w:szCs w:val="24"/>
        </w:rPr>
        <w:t>research</w:t>
      </w:r>
      <w:r w:rsidR="008D0C03" w:rsidRPr="004242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15B71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кариес </w:t>
      </w:r>
      <w:r w:rsidR="003F20DD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зубов </w:t>
      </w:r>
      <w:r w:rsidR="00FB543D" w:rsidRPr="0042428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43D" w:rsidRPr="0042428B">
        <w:rPr>
          <w:rFonts w:ascii="Times New Roman" w:hAnsi="Times New Roman" w:cs="Times New Roman"/>
          <w:sz w:val="24"/>
          <w:szCs w:val="24"/>
          <w:lang w:val="ru-RU"/>
        </w:rPr>
        <w:t>опосредованным</w:t>
      </w:r>
      <w:r w:rsidR="0086730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биопленками</w:t>
      </w:r>
      <w:r w:rsidR="00FB543D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43D" w:rsidRPr="00AF1EC5">
        <w:rPr>
          <w:rFonts w:ascii="Times New Roman" w:hAnsi="Times New Roman" w:cs="Times New Roman"/>
          <w:sz w:val="24"/>
          <w:szCs w:val="24"/>
          <w:lang w:val="ru-RU"/>
        </w:rPr>
        <w:t>многофакторным</w:t>
      </w:r>
      <w:r w:rsidR="00AF1EC5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43D" w:rsidRPr="00AF1EC5">
        <w:rPr>
          <w:rFonts w:ascii="Times New Roman" w:hAnsi="Times New Roman" w:cs="Times New Roman"/>
          <w:sz w:val="24"/>
          <w:szCs w:val="24"/>
          <w:lang w:val="ru-RU"/>
        </w:rPr>
        <w:t>динамическим</w:t>
      </w:r>
      <w:r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заболевание</w:t>
      </w:r>
      <w:r w:rsidR="00FB543D" w:rsidRPr="00AF1EC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F1E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EC5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292A81" w:rsidRPr="00AF1EC5">
        <w:rPr>
          <w:rFonts w:ascii="Times New Roman" w:hAnsi="Times New Roman" w:cs="Times New Roman"/>
          <w:sz w:val="24"/>
          <w:szCs w:val="24"/>
          <w:lang w:val="ru-RU"/>
        </w:rPr>
        <w:t>ровоци</w:t>
      </w:r>
      <w:r w:rsidR="00EE6228" w:rsidRPr="00AF1EC5">
        <w:rPr>
          <w:rFonts w:ascii="Times New Roman" w:hAnsi="Times New Roman" w:cs="Times New Roman"/>
          <w:sz w:val="24"/>
          <w:szCs w:val="24"/>
          <w:lang w:val="ru-RU"/>
        </w:rPr>
        <w:t>руемым частым употреблением ферментируемых углеводов</w:t>
      </w:r>
      <w:r w:rsidR="000A0E74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и характеризующим</w:t>
      </w:r>
      <w:r w:rsidR="00EE6228" w:rsidRPr="00AF1EC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F24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фазовой деминерализацией и </w:t>
      </w:r>
      <w:proofErr w:type="spellStart"/>
      <w:r w:rsidR="00600F24" w:rsidRPr="00AF1EC5">
        <w:rPr>
          <w:rFonts w:ascii="Times New Roman" w:hAnsi="Times New Roman" w:cs="Times New Roman"/>
          <w:sz w:val="24"/>
          <w:szCs w:val="24"/>
          <w:lang w:val="ru-RU"/>
        </w:rPr>
        <w:t>реминерализацией</w:t>
      </w:r>
      <w:proofErr w:type="spellEnd"/>
      <w:r w:rsidR="000A0E74" w:rsidRPr="00AF1EC5">
        <w:rPr>
          <w:rFonts w:ascii="Times New Roman" w:hAnsi="Times New Roman" w:cs="Times New Roman"/>
          <w:sz w:val="24"/>
          <w:szCs w:val="24"/>
          <w:lang w:val="ru-RU"/>
        </w:rPr>
        <w:t xml:space="preserve"> твердых тканей зубов.</w:t>
      </w:r>
      <w:r w:rsidR="000A0E74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94C" w:rsidRPr="0042428B">
        <w:rPr>
          <w:rFonts w:ascii="Times New Roman" w:hAnsi="Times New Roman" w:cs="Times New Roman"/>
          <w:sz w:val="24"/>
          <w:szCs w:val="24"/>
          <w:lang w:val="ru-RU"/>
        </w:rPr>
        <w:t>Бактерии полости рта расщепляют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поступившие в организм углеводы</w:t>
      </w:r>
      <w:r w:rsidR="00A92D4F" w:rsidRPr="0042428B">
        <w:rPr>
          <w:rFonts w:ascii="Times New Roman" w:hAnsi="Times New Roman" w:cs="Times New Roman"/>
          <w:sz w:val="24"/>
          <w:szCs w:val="24"/>
          <w:lang w:val="ru-RU"/>
        </w:rPr>
        <w:t>, в свою очередь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органиче</w:t>
      </w:r>
      <w:r w:rsidR="00A92D4F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ские кислоты и другие ферменты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вызывают деминерализацию структур зуба, что в</w:t>
      </w:r>
      <w:r w:rsidR="00AF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итоге приводит к </w:t>
      </w:r>
      <w:r w:rsidR="00FB543D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образованию дефектов твердых тканей  </w:t>
      </w:r>
      <w:r w:rsidR="00292A81" w:rsidRPr="004242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дальнейшему разрушению пораженных структур зуба</w:t>
      </w:r>
      <w:r w:rsidR="00BF1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14FB" w:rsidRPr="00BF14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A0E74" w:rsidRPr="0042428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F14FB" w:rsidRPr="00BF14F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BF14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F12BE5" w14:textId="77777777" w:rsidR="00E975DF" w:rsidRPr="00E975DF" w:rsidRDefault="00B902E4" w:rsidP="00E975DF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5DF">
        <w:rPr>
          <w:rFonts w:ascii="Times New Roman" w:hAnsi="Times New Roman" w:cs="Times New Roman"/>
          <w:sz w:val="24"/>
          <w:szCs w:val="24"/>
          <w:lang w:val="ru-RU"/>
        </w:rPr>
        <w:t>Для максимального сохранения естественных зубов необходима постоянная профилактика.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AAB" w:rsidRPr="0042428B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из основных стратегий повышения устойчивости структур зуба к кариозному поражению</w:t>
      </w:r>
      <w:r w:rsidR="00A57AAB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F24" w:rsidRPr="0042428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A57AAB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фторидов и герметиков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F990C5" w14:textId="72BE34CA" w:rsidR="008E4925" w:rsidRDefault="00A57AAB" w:rsidP="008E492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Современные тенденции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2E4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>лечени</w:t>
      </w:r>
      <w:r w:rsidR="00B902E4" w:rsidRPr="004242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кариозных поражений направлены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на максимальное сохранение структур зуба и стимулирование восстановления путем активации биологических реакций со стороны зуба и окружающей среды, то есть 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предполагают 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инимально инвазивное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воздействие</w:t>
      </w:r>
      <w:r w:rsidR="008E4925" w:rsidRPr="008E492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7370E" w:rsidRPr="0042428B">
        <w:rPr>
          <w:rFonts w:ascii="Times New Roman" w:hAnsi="Times New Roman" w:cs="Times New Roman"/>
          <w:sz w:val="24"/>
          <w:szCs w:val="24"/>
          <w:lang w:val="ru-RU"/>
        </w:rPr>
        <w:t>4,5</w:t>
      </w:r>
      <w:r w:rsidR="008E4925" w:rsidRPr="008E492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E49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7370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902E4" w:rsidRPr="0042428B">
        <w:rPr>
          <w:rFonts w:ascii="Times New Roman" w:hAnsi="Times New Roman" w:cs="Times New Roman"/>
          <w:sz w:val="24"/>
          <w:szCs w:val="24"/>
          <w:lang w:val="ru-RU"/>
        </w:rPr>
        <w:t>меньшение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потери тканей зуба за счет восстановления их биологических и физических свойств достигается посредством различных процессов </w:t>
      </w:r>
      <w:proofErr w:type="spellStart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реминерализации</w:t>
      </w:r>
      <w:proofErr w:type="spellEnd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использования фторида натрия (</w:t>
      </w:r>
      <w:proofErr w:type="spellStart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NaF</w:t>
      </w:r>
      <w:proofErr w:type="spellEnd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), зубных паст или гелей, содержащих фторид олова, 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APF</w:t>
      </w:r>
      <w:r w:rsidR="00110C07">
        <w:rPr>
          <w:rFonts w:ascii="Times New Roman" w:hAnsi="Times New Roman" w:cs="Times New Roman"/>
          <w:bCs/>
          <w:sz w:val="24"/>
          <w:szCs w:val="24"/>
          <w:lang w:val="ru-RU" w:bidi="ar-SY"/>
        </w:rPr>
        <w:t xml:space="preserve"> 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>(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/>
        </w:rPr>
        <w:t>подкисленн</w:t>
      </w:r>
      <w:r w:rsidR="007176B0">
        <w:rPr>
          <w:rFonts w:ascii="Times New Roman" w:hAnsi="Times New Roman" w:cs="Times New Roman"/>
          <w:bCs/>
          <w:sz w:val="24"/>
          <w:szCs w:val="24"/>
          <w:lang w:val="ru-RU"/>
        </w:rPr>
        <w:t>ый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гел</w:t>
      </w:r>
      <w:r w:rsidR="00110C07"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фтори</w:t>
      </w:r>
      <w:r w:rsidR="008E4925">
        <w:rPr>
          <w:rFonts w:ascii="Times New Roman" w:hAnsi="Times New Roman" w:cs="Times New Roman"/>
          <w:bCs/>
          <w:sz w:val="24"/>
          <w:szCs w:val="24"/>
          <w:lang w:val="ru-RU"/>
        </w:rPr>
        <w:t>д-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/>
        </w:rPr>
        <w:t>фосфата)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дифторсилан</w:t>
      </w:r>
      <w:proofErr w:type="spellEnd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фторид аммония, </w:t>
      </w:r>
      <w:proofErr w:type="spellStart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полиол</w:t>
      </w:r>
      <w:r w:rsidR="0009449A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, хлоргексидин, фосфа</w:t>
      </w:r>
      <w:r w:rsidR="00110C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86A0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кальция, 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ACP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 xml:space="preserve"> (аморфн</w:t>
      </w:r>
      <w:r w:rsidR="00110C07">
        <w:rPr>
          <w:rFonts w:ascii="Times New Roman" w:hAnsi="Times New Roman" w:cs="Times New Roman"/>
          <w:bCs/>
          <w:sz w:val="24"/>
          <w:szCs w:val="24"/>
          <w:lang w:val="ru-RU" w:bidi="ar-SY"/>
        </w:rPr>
        <w:t>ый</w:t>
      </w:r>
      <w:r w:rsidR="00B902E4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 xml:space="preserve"> фосфат кальция), </w:t>
      </w:r>
      <w:r w:rsidR="000766F8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CPP</w:t>
      </w:r>
      <w:r w:rsidR="000766F8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>-</w:t>
      </w:r>
      <w:r w:rsidR="000766F8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ACP</w:t>
      </w:r>
      <w:r w:rsidR="000766F8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A764DB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казеин </w:t>
      </w:r>
      <w:proofErr w:type="spellStart"/>
      <w:r w:rsidR="00A764DB" w:rsidRPr="0042428B">
        <w:rPr>
          <w:rFonts w:ascii="Times New Roman" w:hAnsi="Times New Roman" w:cs="Times New Roman"/>
          <w:bCs/>
          <w:sz w:val="24"/>
          <w:szCs w:val="24"/>
          <w:lang w:val="ru-RU"/>
        </w:rPr>
        <w:t>фосфопептид</w:t>
      </w:r>
      <w:proofErr w:type="spellEnd"/>
      <w:r w:rsidR="00A764DB" w:rsidRPr="0042428B">
        <w:rPr>
          <w:rFonts w:ascii="Times New Roman" w:hAnsi="Times New Roman" w:cs="Times New Roman"/>
          <w:bCs/>
          <w:sz w:val="24"/>
          <w:szCs w:val="24"/>
          <w:lang w:val="ru-RU"/>
        </w:rPr>
        <w:t>-аморфн</w:t>
      </w:r>
      <w:r w:rsidR="00110C07">
        <w:rPr>
          <w:rFonts w:ascii="Times New Roman" w:hAnsi="Times New Roman" w:cs="Times New Roman"/>
          <w:bCs/>
          <w:sz w:val="24"/>
          <w:szCs w:val="24"/>
          <w:lang w:val="ru-RU"/>
        </w:rPr>
        <w:t>ый</w:t>
      </w:r>
      <w:r w:rsidR="00A764DB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кальция фосфат</w:t>
      </w:r>
      <w:r w:rsidR="000766F8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</w:t>
      </w:r>
      <w:r w:rsidR="00A764DB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CPP</w:t>
      </w:r>
      <w:r w:rsidR="00A764DB" w:rsidRPr="0042428B">
        <w:rPr>
          <w:rFonts w:ascii="Times New Roman" w:hAnsi="Times New Roman" w:cs="Times New Roman"/>
          <w:sz w:val="24"/>
          <w:szCs w:val="24"/>
          <w:lang w:val="ru-RU"/>
        </w:rPr>
        <w:t>-ACFP (</w:t>
      </w:r>
      <w:r w:rsidR="001574BC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казеин </w:t>
      </w:r>
      <w:proofErr w:type="spellStart"/>
      <w:r w:rsidR="001574BC" w:rsidRPr="0042428B">
        <w:rPr>
          <w:rFonts w:ascii="Times New Roman" w:hAnsi="Times New Roman" w:cs="Times New Roman"/>
          <w:bCs/>
          <w:sz w:val="24"/>
          <w:szCs w:val="24"/>
          <w:lang w:val="ru-RU"/>
        </w:rPr>
        <w:t>фосфопептид</w:t>
      </w:r>
      <w:proofErr w:type="spellEnd"/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>аморфн</w:t>
      </w:r>
      <w:r w:rsidR="00110C07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A764DB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фтор</w:t>
      </w:r>
      <w:r w:rsidR="007B5E86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ид </w:t>
      </w:r>
      <w:r w:rsidR="00A764DB" w:rsidRPr="0042428B">
        <w:rPr>
          <w:rFonts w:ascii="Times New Roman" w:hAnsi="Times New Roman" w:cs="Times New Roman"/>
          <w:sz w:val="24"/>
          <w:szCs w:val="24"/>
          <w:lang w:val="ru-RU"/>
        </w:rPr>
        <w:t>фосфа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764DB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кальция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наногидроксиапатит</w:t>
      </w:r>
      <w:proofErr w:type="spellEnd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трикальцийфосфат</w:t>
      </w:r>
      <w:proofErr w:type="spellEnd"/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пребиотик</w:t>
      </w:r>
      <w:r w:rsidR="00110C0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и/или 1,5% аргинин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, пробиотик</w:t>
      </w:r>
      <w:r w:rsidR="00110C0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SDF (фторид диамина серебра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>), нитрат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серебра</w:t>
      </w:r>
      <w:r w:rsidR="00110C0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лазерного воздействия</w:t>
      </w:r>
      <w:r w:rsidR="00B0683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74BC" w:rsidRPr="0042428B">
        <w:rPr>
          <w:rFonts w:ascii="Times New Roman" w:hAnsi="Times New Roman" w:cs="Times New Roman"/>
          <w:sz w:val="24"/>
          <w:szCs w:val="24"/>
          <w:lang w:val="ru-RU"/>
        </w:rPr>
        <w:t>метода инфильтрации.</w:t>
      </w:r>
    </w:p>
    <w:p w14:paraId="498D0A5D" w14:textId="77777777" w:rsidR="00882381" w:rsidRDefault="00126B71" w:rsidP="00882381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требующих ультраконсервативного подхода, дополнительное использование </w:t>
      </w:r>
      <w:proofErr w:type="spellStart"/>
      <w:r w:rsidRPr="0042428B">
        <w:rPr>
          <w:rFonts w:ascii="Times New Roman" w:hAnsi="Times New Roman" w:cs="Times New Roman"/>
          <w:sz w:val="24"/>
          <w:szCs w:val="24"/>
          <w:lang w:val="ru-RU"/>
        </w:rPr>
        <w:t>реминерализирующих</w:t>
      </w:r>
      <w:proofErr w:type="spellEnd"/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средств позволяет продлить срок службы реставраций и снизить общую стоимость затрат </w:t>
      </w:r>
      <w:r w:rsidR="00B44023" w:rsidRPr="0042428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пациента</w:t>
      </w:r>
      <w:r w:rsidR="00B4402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или программы общественного здравоохранения</w:t>
      </w:r>
      <w:r w:rsidR="008823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2381" w:rsidRPr="0088238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B44023" w:rsidRPr="0042428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82381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882381" w:rsidRPr="0088238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82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3FF988" w14:textId="77777777" w:rsidR="00E33714" w:rsidRDefault="00B06830" w:rsidP="00E33714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осстановление разрушенных структур </w:t>
      </w:r>
      <w:r w:rsidR="00945684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зуба 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вместо их удаления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позволит достичь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всех 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целей 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>стоматологии с минимальным вмешательством.</w:t>
      </w:r>
    </w:p>
    <w:p w14:paraId="56E819EF" w14:textId="77777777" w:rsidR="00E33714" w:rsidRDefault="00E33714" w:rsidP="00E33714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BB1BAF" w14:textId="77777777" w:rsidR="00A17767" w:rsidRDefault="005B2580" w:rsidP="00A1776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2584A7D8" w14:textId="77777777" w:rsidR="00A17767" w:rsidRDefault="00A17767" w:rsidP="00A1776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9572A5" w14:textId="77777777" w:rsidR="00A17767" w:rsidRDefault="007F0FC5" w:rsidP="00A1776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Целью исследования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обновление </w:t>
      </w:r>
      <w:r w:rsidR="00C56D39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данных клинических </w:t>
      </w:r>
      <w:r w:rsidR="00945684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исследований в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отношении  рекомендаций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по использованию</w:t>
      </w:r>
      <w:r w:rsidR="00DE5A0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профилактических средств</w:t>
      </w:r>
      <w:r w:rsidR="00A1776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761EA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41F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эффективности.</w:t>
      </w:r>
    </w:p>
    <w:p w14:paraId="701536D9" w14:textId="77777777" w:rsidR="00A17767" w:rsidRDefault="00A17767" w:rsidP="00A1776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8FA8DA" w14:textId="77777777" w:rsidR="00A17767" w:rsidRDefault="00CB538E" w:rsidP="00A1776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7BFD45E1" w14:textId="77777777" w:rsidR="00A17767" w:rsidRDefault="00A17767" w:rsidP="00A1776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3812CA" w14:textId="73760014" w:rsidR="000F44BE" w:rsidRDefault="00DE5A05" w:rsidP="000F44BE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В исследование вошли данные двух электронных баз, включа</w:t>
      </w:r>
      <w:r w:rsidR="009A66C5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ие исследования, опубликованные с января 2017 года по апрель 2022 года.</w:t>
      </w:r>
      <w:r w:rsidR="005F5319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В исследованиях проводилась оценка </w:t>
      </w:r>
      <w:r w:rsidR="005F5319" w:rsidRPr="0042428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хотя бы одного 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из методов</w:t>
      </w:r>
      <w:r w:rsidR="005F5319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5319" w:rsidRPr="0042428B">
        <w:rPr>
          <w:rFonts w:ascii="Times New Roman" w:hAnsi="Times New Roman" w:cs="Times New Roman"/>
          <w:sz w:val="24"/>
          <w:szCs w:val="24"/>
          <w:lang w:val="ru-RU"/>
        </w:rPr>
        <w:t>нереставрационного</w:t>
      </w:r>
      <w:proofErr w:type="spellEnd"/>
      <w:r w:rsidR="005F5319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лечения взрослых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5F5319" w:rsidRPr="0042428B">
        <w:rPr>
          <w:rFonts w:ascii="Times New Roman" w:hAnsi="Times New Roman" w:cs="Times New Roman"/>
          <w:sz w:val="24"/>
          <w:szCs w:val="24"/>
          <w:lang w:val="ru-RU"/>
        </w:rPr>
        <w:t>детей в области кариозного поражения с образованием полости или без.</w:t>
      </w:r>
    </w:p>
    <w:p w14:paraId="2F2B8C29" w14:textId="77777777" w:rsidR="000F44BE" w:rsidRDefault="00805660" w:rsidP="000F44BE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Методы 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>профилактики и лечения включали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зубных паст или гелей, содержащих </w:t>
      </w:r>
      <w:proofErr w:type="spellStart"/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NaF</w:t>
      </w:r>
      <w:proofErr w:type="spellEnd"/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501B4E" w:rsidRPr="0042428B">
        <w:rPr>
          <w:rFonts w:ascii="Times New Roman" w:hAnsi="Times New Roman" w:cs="Times New Roman"/>
          <w:sz w:val="24"/>
          <w:szCs w:val="24"/>
        </w:rPr>
        <w:t>SnF</w:t>
      </w:r>
      <w:proofErr w:type="spellEnd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APF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дифторси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>лан</w:t>
      </w:r>
      <w:proofErr w:type="spellEnd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>фторид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аммония;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полиол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хлоргексидин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фосфат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кальция;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ACP</w:t>
      </w:r>
      <w:r w:rsidR="00B95C35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>;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 xml:space="preserve"> 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CPP</w:t>
      </w:r>
      <w:r w:rsidR="00B95C35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>/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ACP</w:t>
      </w:r>
      <w:r w:rsidR="00B95C35" w:rsidRPr="0042428B">
        <w:rPr>
          <w:rFonts w:ascii="Times New Roman" w:hAnsi="Times New Roman" w:cs="Times New Roman"/>
          <w:bCs/>
          <w:sz w:val="24"/>
          <w:szCs w:val="24"/>
          <w:lang w:val="ru-RU" w:bidi="ar-SY"/>
        </w:rPr>
        <w:t>;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01B4E" w:rsidRPr="0042428B">
        <w:rPr>
          <w:rFonts w:ascii="Times New Roman" w:hAnsi="Times New Roman" w:cs="Times New Roman"/>
          <w:bCs/>
          <w:sz w:val="24"/>
          <w:szCs w:val="24"/>
          <w:lang w:bidi="ar-SY"/>
        </w:rPr>
        <w:t>CPP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ACFP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наногидроксиапатит</w:t>
      </w:r>
      <w:proofErr w:type="spellEnd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>трикальцийфосфат</w:t>
      </w:r>
      <w:proofErr w:type="spellEnd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пребиотик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и/или 1,5% аргинин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 пробиотик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SDF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нитрат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серебра;</w:t>
      </w:r>
      <w:r w:rsidR="00501B4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C45" w:rsidRPr="0042428B">
        <w:rPr>
          <w:rFonts w:ascii="Times New Roman" w:hAnsi="Times New Roman" w:cs="Times New Roman"/>
          <w:sz w:val="24"/>
          <w:szCs w:val="24"/>
          <w:lang w:val="ru-RU"/>
        </w:rPr>
        <w:t>бикарбонат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натрия;</w:t>
      </w:r>
      <w:r w:rsidR="00086C4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гидроксид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кальция; перекис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086C4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карбамида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 герметик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; лазерно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>воздействи</w:t>
      </w:r>
      <w:r w:rsidR="000F44B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95C35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D0080" w:rsidRPr="0042428B">
        <w:rPr>
          <w:rFonts w:ascii="Times New Roman" w:hAnsi="Times New Roman" w:cs="Times New Roman"/>
          <w:sz w:val="24"/>
          <w:szCs w:val="24"/>
          <w:lang w:val="ru-RU"/>
        </w:rPr>
        <w:t>метод инфильтрации.</w:t>
      </w:r>
    </w:p>
    <w:p w14:paraId="641429B4" w14:textId="77777777" w:rsidR="000F44BE" w:rsidRDefault="000F44BE" w:rsidP="000F44BE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1629E" w14:textId="77777777" w:rsidR="000F44BE" w:rsidRDefault="003532A4" w:rsidP="000F44BE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14:paraId="1601713A" w14:textId="77777777" w:rsidR="000F44BE" w:rsidRDefault="000F44BE" w:rsidP="000F44BE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3AA74A" w14:textId="7DF45BCA" w:rsidR="000C710E" w:rsidRDefault="003532A4" w:rsidP="000C710E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обзор вошли 35 рандомизированных клинических исследований</w:t>
      </w:r>
      <w:r w:rsidR="00805660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B6FD50C" w14:textId="77777777" w:rsidR="000C710E" w:rsidRDefault="004732E3" w:rsidP="000C710E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70D0C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большинстве случаев</w:t>
      </w:r>
      <w:r w:rsidR="002C3B4A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SDF купирует активные кариозные</w:t>
      </w:r>
      <w:r w:rsidR="000C71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C3B4A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поражения</w:t>
      </w:r>
      <w:r w:rsidR="00AD03D4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области</w:t>
      </w:r>
      <w:r w:rsidR="002C3B4A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дентина и</w:t>
      </w:r>
      <w:r w:rsidR="00557ED4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случаях кариеса</w:t>
      </w:r>
      <w:r w:rsidR="002C3B4A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корня. Выявлена эффективность использования SDF как </w:t>
      </w:r>
      <w:r w:rsidR="00414772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2C3B4A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4772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временных, так и на постоянных  зубах.</w:t>
      </w:r>
    </w:p>
    <w:p w14:paraId="3EE6B3B7" w14:textId="163869B8" w:rsidR="0024225C" w:rsidRDefault="00A10591" w:rsidP="0024225C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Техника </w:t>
      </w:r>
      <w:r w:rsidRPr="0042428B">
        <w:rPr>
          <w:rFonts w:ascii="Times New Roman" w:eastAsia="Times New Roman" w:hAnsi="Times New Roman" w:cs="Times New Roman"/>
          <w:sz w:val="24"/>
          <w:szCs w:val="24"/>
        </w:rPr>
        <w:t>SMART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45684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2428B">
        <w:rPr>
          <w:rFonts w:ascii="Times New Roman" w:eastAsia="Times New Roman" w:hAnsi="Times New Roman" w:cs="Times New Roman"/>
          <w:sz w:val="24"/>
          <w:szCs w:val="24"/>
        </w:rPr>
        <w:t>Silver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eastAsia="Times New Roman" w:hAnsi="Times New Roman" w:cs="Times New Roman"/>
          <w:sz w:val="24"/>
          <w:szCs w:val="24"/>
        </w:rPr>
        <w:t>Modified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eastAsia="Times New Roman" w:hAnsi="Times New Roman" w:cs="Times New Roman"/>
          <w:sz w:val="24"/>
          <w:szCs w:val="24"/>
        </w:rPr>
        <w:t>Atraumatic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eastAsia="Times New Roman" w:hAnsi="Times New Roman" w:cs="Times New Roman"/>
          <w:sz w:val="24"/>
          <w:szCs w:val="24"/>
        </w:rPr>
        <w:t>Restorative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eastAsia="Times New Roman" w:hAnsi="Times New Roman" w:cs="Times New Roman"/>
          <w:sz w:val="24"/>
          <w:szCs w:val="24"/>
        </w:rPr>
        <w:t>Treatment</w:t>
      </w:r>
      <w:r w:rsidR="00945684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8E2F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45684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</w:t>
      </w:r>
      <w:r w:rsidR="0024225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щаяся в соче</w:t>
      </w:r>
      <w:r w:rsidR="007477E5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</w:t>
      </w:r>
      <w:r w:rsidR="007477E5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аппликации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SDF и </w:t>
      </w:r>
      <w:proofErr w:type="spellStart"/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стеклоиономерного</w:t>
      </w:r>
      <w:proofErr w:type="spellEnd"/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цемента</w:t>
      </w:r>
      <w:r w:rsidR="00557ED4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оказывала положительное влияние на снижение гиперчувствительности дентина и увеличение минерализации постоянных моляров</w:t>
      </w:r>
      <w:r w:rsidR="00EF23EB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4772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EF23EB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4772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резцово</w:t>
      </w:r>
      <w:proofErr w:type="spellEnd"/>
      <w:r w:rsidR="00414772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-молярной </w:t>
      </w:r>
      <w:proofErr w:type="spellStart"/>
      <w:r w:rsidR="00414772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гипоминерализации</w:t>
      </w:r>
      <w:proofErr w:type="spellEnd"/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</w:t>
      </w:r>
      <w:r w:rsidR="005C02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24225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и использование </w:t>
      </w:r>
      <w:proofErr w:type="spellStart"/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фторидсодержащего</w:t>
      </w:r>
      <w:proofErr w:type="spellEnd"/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лака или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CPP/ACP</w:t>
      </w:r>
      <w:r w:rsidR="00414772" w:rsidRPr="004242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FF1847" w14:textId="35345FC2" w:rsidR="00D8056D" w:rsidRDefault="00EF23EB" w:rsidP="00D8056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Метод инфильтрации эффективен для купирования кариозных поражений</w:t>
      </w:r>
      <w:r w:rsidR="00A10591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проксимальных поверхностей </w:t>
      </w:r>
      <w:r w:rsidR="00A10591" w:rsidRPr="0042428B">
        <w:rPr>
          <w:rFonts w:ascii="Times New Roman" w:hAnsi="Times New Roman" w:cs="Times New Roman"/>
          <w:sz w:val="24"/>
          <w:szCs w:val="24"/>
          <w:lang w:val="ru-RU"/>
        </w:rPr>
        <w:t>как врем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енных, так и</w:t>
      </w:r>
      <w:r w:rsidR="00D80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>постоянных зубов</w:t>
      </w:r>
      <w:r w:rsidR="00E94EC2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FE1" w:rsidRPr="0042428B">
        <w:rPr>
          <w:rFonts w:ascii="Times New Roman" w:hAnsi="Times New Roman" w:cs="Times New Roman"/>
          <w:sz w:val="24"/>
          <w:szCs w:val="24"/>
          <w:lang w:val="ru-RU"/>
        </w:rPr>
        <w:t>в д</w:t>
      </w:r>
      <w:r w:rsidR="00414772" w:rsidRPr="0042428B">
        <w:rPr>
          <w:rFonts w:ascii="Times New Roman" w:hAnsi="Times New Roman" w:cs="Times New Roman"/>
          <w:sz w:val="24"/>
          <w:szCs w:val="24"/>
          <w:lang w:val="ru-RU"/>
        </w:rPr>
        <w:t>олгосрочной</w:t>
      </w:r>
      <w:r w:rsidR="00D05FE1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перспективе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. Также наблюдалась эффективность </w:t>
      </w:r>
      <w:r w:rsidR="00A84008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метода 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>при использовании в с</w:t>
      </w:r>
      <w:r w:rsidR="00414772" w:rsidRPr="0042428B">
        <w:rPr>
          <w:rFonts w:ascii="Times New Roman" w:hAnsi="Times New Roman" w:cs="Times New Roman"/>
          <w:sz w:val="24"/>
          <w:szCs w:val="24"/>
          <w:lang w:val="ru-RU"/>
        </w:rPr>
        <w:t>лучаях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кариеса в стадии пятна на гладких поверхностях </w:t>
      </w:r>
      <w:r w:rsidR="00A84008" w:rsidRPr="0042428B">
        <w:rPr>
          <w:rFonts w:ascii="Times New Roman" w:hAnsi="Times New Roman" w:cs="Times New Roman"/>
          <w:sz w:val="24"/>
          <w:szCs w:val="24"/>
          <w:lang w:val="ru-RU"/>
        </w:rPr>
        <w:t>зубов, при этом аналогичные результаты наблюдались при  использовании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5% </w:t>
      </w:r>
      <w:proofErr w:type="spellStart"/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>фторидсодержащего</w:t>
      </w:r>
      <w:proofErr w:type="spellEnd"/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лака или CPP/ACP</w:t>
      </w:r>
      <w:r w:rsidR="00414772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с/</w:t>
      </w:r>
      <w:r w:rsidR="00A84008" w:rsidRPr="0042428B">
        <w:rPr>
          <w:rFonts w:ascii="Times New Roman" w:hAnsi="Times New Roman" w:cs="Times New Roman"/>
          <w:sz w:val="24"/>
          <w:szCs w:val="24"/>
          <w:lang w:val="ru-RU"/>
        </w:rPr>
        <w:t>без повторной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4008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аппликации 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>фторид</w:t>
      </w:r>
      <w:r w:rsidR="00D8056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52CE3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через 6 месяцев.</w:t>
      </w:r>
    </w:p>
    <w:p w14:paraId="1C8E40D7" w14:textId="77777777" w:rsidR="00D8056D" w:rsidRDefault="00052CE3" w:rsidP="00D8056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Подтверж</w:t>
      </w:r>
      <w:r w:rsidR="00F66722" w:rsidRPr="0042428B">
        <w:rPr>
          <w:rFonts w:ascii="Times New Roman" w:hAnsi="Times New Roman" w:cs="Times New Roman"/>
          <w:sz w:val="24"/>
          <w:szCs w:val="24"/>
          <w:lang w:val="ru-RU"/>
        </w:rPr>
        <w:t>дена эффективность профилактического действия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герметиков</w:t>
      </w:r>
      <w:r w:rsidR="00BD71BD" w:rsidRPr="004242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8D6071" w14:textId="77777777" w:rsidR="00D8056D" w:rsidRDefault="00BD71BD" w:rsidP="00D8056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Ни в одном из исслед</w:t>
      </w:r>
      <w:r w:rsidR="00181B46" w:rsidRPr="0042428B">
        <w:rPr>
          <w:rFonts w:ascii="Times New Roman" w:hAnsi="Times New Roman" w:cs="Times New Roman"/>
          <w:sz w:val="24"/>
          <w:szCs w:val="24"/>
          <w:lang w:val="ru-RU"/>
        </w:rPr>
        <w:t>ований не выявлен</w:t>
      </w:r>
      <w:r w:rsidR="00D8056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81B46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статистически значимой взаимосвязи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в профилактике  кариеса на </w:t>
      </w:r>
      <w:proofErr w:type="spellStart"/>
      <w:r w:rsidRPr="0042428B">
        <w:rPr>
          <w:rFonts w:ascii="Times New Roman" w:hAnsi="Times New Roman" w:cs="Times New Roman"/>
          <w:sz w:val="24"/>
          <w:szCs w:val="24"/>
          <w:lang w:val="ru-RU"/>
        </w:rPr>
        <w:t>окклюзионных</w:t>
      </w:r>
      <w:proofErr w:type="spellEnd"/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поверхностях </w:t>
      </w:r>
      <w:r w:rsidR="00181B46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постоянных моляров при использовании герметиков или </w:t>
      </w:r>
      <w:proofErr w:type="spellStart"/>
      <w:r w:rsidR="00181B46" w:rsidRPr="0042428B">
        <w:rPr>
          <w:rFonts w:ascii="Times New Roman" w:hAnsi="Times New Roman" w:cs="Times New Roman"/>
          <w:sz w:val="24"/>
          <w:szCs w:val="24"/>
          <w:lang w:val="ru-RU"/>
        </w:rPr>
        <w:t>фторидсодержащих</w:t>
      </w:r>
      <w:proofErr w:type="spellEnd"/>
      <w:r w:rsidR="00181B46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лаков.</w:t>
      </w:r>
    </w:p>
    <w:p w14:paraId="6F27F12B" w14:textId="45748D6E" w:rsidR="00D8056D" w:rsidRDefault="00181B46" w:rsidP="00D8056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hAnsi="Times New Roman" w:cs="Times New Roman"/>
          <w:sz w:val="24"/>
          <w:szCs w:val="24"/>
          <w:lang w:val="ru-RU"/>
        </w:rPr>
        <w:t>Наблюдалась</w:t>
      </w:r>
      <w:r w:rsidR="005C02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использования </w:t>
      </w:r>
      <w:proofErr w:type="spellStart"/>
      <w:r w:rsidRPr="0042428B">
        <w:rPr>
          <w:rFonts w:ascii="Times New Roman" w:hAnsi="Times New Roman" w:cs="Times New Roman"/>
          <w:sz w:val="24"/>
          <w:szCs w:val="24"/>
          <w:lang w:val="ru-RU"/>
        </w:rPr>
        <w:t>фторидсодержащего</w:t>
      </w:r>
      <w:proofErr w:type="spellEnd"/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лака для профилактики начальных карио</w:t>
      </w:r>
      <w:r w:rsidR="00414772" w:rsidRPr="0042428B">
        <w:rPr>
          <w:rFonts w:ascii="Times New Roman" w:hAnsi="Times New Roman" w:cs="Times New Roman"/>
          <w:sz w:val="24"/>
          <w:szCs w:val="24"/>
          <w:lang w:val="ru-RU"/>
        </w:rPr>
        <w:t>зных поражений как во временных,</w:t>
      </w:r>
      <w:r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так и в постоянных зубах.</w:t>
      </w:r>
    </w:p>
    <w:p w14:paraId="6329BA67" w14:textId="77777777" w:rsidR="00D8056D" w:rsidRDefault="00D8056D" w:rsidP="00D8056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8B8602" w14:textId="77777777" w:rsidR="00D8056D" w:rsidRDefault="0056361C" w:rsidP="00D8056D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242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31DBEFC2" w14:textId="77777777" w:rsidR="00D8056D" w:rsidRDefault="00D8056D" w:rsidP="00D8056D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89317AB" w14:textId="77777777" w:rsidR="00D8056D" w:rsidRDefault="0056361C" w:rsidP="00D8056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</w:t>
      </w:r>
      <w:r w:rsidR="00171548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результатам исследования, </w:t>
      </w:r>
      <w:r w:rsidR="006B7D41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выявлена эффективность использования герметиков и </w:t>
      </w:r>
      <w:proofErr w:type="spellStart"/>
      <w:r w:rsidR="006B7D41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фторидсодержащих</w:t>
      </w:r>
      <w:proofErr w:type="spellEnd"/>
      <w:r w:rsidR="006B7D41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лаков/гелей</w:t>
      </w:r>
      <w:r w:rsidR="00171548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95AF1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как для профилактики, так и для купирования начальных кариозных поражений.</w:t>
      </w:r>
      <w:r w:rsidR="00BA38FE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Подобные результаты в долгосрочной перспективе наблюдались при использовании </w:t>
      </w:r>
      <w:r w:rsidR="00E96E1E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метода инфильтрации в области кариозных поражений без образования полости на проксимальных поверхностях, а также </w:t>
      </w:r>
      <w:r w:rsidR="00155DF2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при </w:t>
      </w:r>
      <w:r w:rsidR="00F9531E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применении</w:t>
      </w:r>
      <w:r w:rsidR="00155DF2" w:rsidRPr="004242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E96E1E" w:rsidRPr="0042428B">
        <w:rPr>
          <w:rFonts w:ascii="Times New Roman" w:hAnsi="Times New Roman" w:cs="Times New Roman"/>
          <w:sz w:val="24"/>
          <w:szCs w:val="24"/>
          <w:lang w:val="ru-RU"/>
        </w:rPr>
        <w:t>CPP/AC</w:t>
      </w:r>
      <w:r w:rsidR="00E96E1E" w:rsidRPr="0042428B">
        <w:rPr>
          <w:rFonts w:ascii="Times New Roman" w:hAnsi="Times New Roman" w:cs="Times New Roman"/>
          <w:sz w:val="24"/>
          <w:szCs w:val="24"/>
        </w:rPr>
        <w:t>F</w:t>
      </w:r>
      <w:r w:rsidR="00E96E1E" w:rsidRPr="0042428B">
        <w:rPr>
          <w:rFonts w:ascii="Times New Roman" w:hAnsi="Times New Roman" w:cs="Times New Roman"/>
          <w:sz w:val="24"/>
          <w:szCs w:val="24"/>
          <w:lang w:val="ru-RU"/>
        </w:rPr>
        <w:t xml:space="preserve"> (+</w:t>
      </w:r>
      <w:r w:rsidR="00E96E1E" w:rsidRPr="0042428B">
        <w:rPr>
          <w:rFonts w:ascii="Times New Roman" w:hAnsi="Times New Roman" w:cs="Times New Roman"/>
          <w:sz w:val="24"/>
          <w:szCs w:val="24"/>
        </w:rPr>
        <w:t>F</w:t>
      </w:r>
      <w:r w:rsidR="00E96E1E" w:rsidRPr="0042428B">
        <w:rPr>
          <w:rFonts w:ascii="Times New Roman" w:hAnsi="Times New Roman" w:cs="Times New Roman"/>
          <w:sz w:val="24"/>
          <w:szCs w:val="24"/>
          <w:lang w:val="ru-RU"/>
        </w:rPr>
        <w:t>) на гладких поверхностях.</w:t>
      </w:r>
    </w:p>
    <w:p w14:paraId="066D377C" w14:textId="341C3111" w:rsidR="00F9531E" w:rsidRDefault="00E84113" w:rsidP="00D8056D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Для купирования кариозн</w:t>
      </w:r>
      <w:r w:rsidR="00F9531E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ых поражений в области дентина и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кариеса корня</w:t>
      </w:r>
      <w:r w:rsidR="00F9531E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доступных для </w:t>
      </w:r>
      <w:r w:rsidR="00F9531E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гигиены, 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рекомендовано использование </w:t>
      </w:r>
      <w:r w:rsidR="00E96E1E"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SDF</w:t>
      </w:r>
      <w:r w:rsidRPr="0042428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FDE2A5" w14:textId="77777777" w:rsidR="009E4BC4" w:rsidRDefault="009E4BC4" w:rsidP="00D8056D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3748C4" w14:textId="77777777" w:rsidR="009E4BC4" w:rsidRDefault="009E4BC4" w:rsidP="009E4BC4">
      <w:pPr>
        <w:shd w:val="clear" w:color="auto" w:fill="FFFFFF"/>
        <w:spacing w:after="0" w:line="240" w:lineRule="auto"/>
        <w:ind w:left="-567" w:right="-766" w:firstLine="567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4A22A879" w14:textId="0DB7FFE9" w:rsidR="0042428B" w:rsidRPr="007C7BB7" w:rsidRDefault="009E4BC4" w:rsidP="007C7BB7">
      <w:pPr>
        <w:shd w:val="clear" w:color="auto" w:fill="FFFFFF"/>
        <w:spacing w:after="0" w:line="240" w:lineRule="auto"/>
        <w:ind w:left="-567" w:right="-766" w:firstLine="567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C2F7C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42428B" w:rsidRPr="007C7BB7" w:rsidSect="00A47787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041F"/>
    <w:rsid w:val="00024037"/>
    <w:rsid w:val="00043E0F"/>
    <w:rsid w:val="00052CE3"/>
    <w:rsid w:val="000720F3"/>
    <w:rsid w:val="000766F8"/>
    <w:rsid w:val="00086C45"/>
    <w:rsid w:val="0009449A"/>
    <w:rsid w:val="00095DCC"/>
    <w:rsid w:val="000A0E74"/>
    <w:rsid w:val="000A37D2"/>
    <w:rsid w:val="000C710E"/>
    <w:rsid w:val="000F44BE"/>
    <w:rsid w:val="00110C07"/>
    <w:rsid w:val="00126B71"/>
    <w:rsid w:val="0014110D"/>
    <w:rsid w:val="00155DF2"/>
    <w:rsid w:val="001574BC"/>
    <w:rsid w:val="00171548"/>
    <w:rsid w:val="00181B46"/>
    <w:rsid w:val="001924A1"/>
    <w:rsid w:val="001A5DF8"/>
    <w:rsid w:val="0024225C"/>
    <w:rsid w:val="00286019"/>
    <w:rsid w:val="00292A81"/>
    <w:rsid w:val="002B33AC"/>
    <w:rsid w:val="002C3B4A"/>
    <w:rsid w:val="002C6DA3"/>
    <w:rsid w:val="002D78E8"/>
    <w:rsid w:val="002F3F93"/>
    <w:rsid w:val="0030794C"/>
    <w:rsid w:val="003532A4"/>
    <w:rsid w:val="003D0080"/>
    <w:rsid w:val="003E2CFA"/>
    <w:rsid w:val="003F2025"/>
    <w:rsid w:val="003F20DD"/>
    <w:rsid w:val="004025A5"/>
    <w:rsid w:val="00414772"/>
    <w:rsid w:val="00415B71"/>
    <w:rsid w:val="0042428B"/>
    <w:rsid w:val="00470D0C"/>
    <w:rsid w:val="004732E3"/>
    <w:rsid w:val="00501B4E"/>
    <w:rsid w:val="00557ED4"/>
    <w:rsid w:val="0056361C"/>
    <w:rsid w:val="005934D3"/>
    <w:rsid w:val="005B10D3"/>
    <w:rsid w:val="005B2580"/>
    <w:rsid w:val="005C023E"/>
    <w:rsid w:val="005F5319"/>
    <w:rsid w:val="00600F24"/>
    <w:rsid w:val="00640CE1"/>
    <w:rsid w:val="0066140B"/>
    <w:rsid w:val="006B7D41"/>
    <w:rsid w:val="006C4082"/>
    <w:rsid w:val="007176B0"/>
    <w:rsid w:val="007208C6"/>
    <w:rsid w:val="0073311A"/>
    <w:rsid w:val="007477E5"/>
    <w:rsid w:val="007814DE"/>
    <w:rsid w:val="007B5E86"/>
    <w:rsid w:val="007C5723"/>
    <w:rsid w:val="007C72FB"/>
    <w:rsid w:val="007C7BB7"/>
    <w:rsid w:val="007D71FB"/>
    <w:rsid w:val="007E472F"/>
    <w:rsid w:val="007F0FC5"/>
    <w:rsid w:val="00805660"/>
    <w:rsid w:val="00832E9E"/>
    <w:rsid w:val="00867300"/>
    <w:rsid w:val="00882381"/>
    <w:rsid w:val="00887481"/>
    <w:rsid w:val="008B01E8"/>
    <w:rsid w:val="008D0C03"/>
    <w:rsid w:val="008E2FB4"/>
    <w:rsid w:val="008E4925"/>
    <w:rsid w:val="00945684"/>
    <w:rsid w:val="00962481"/>
    <w:rsid w:val="0098726A"/>
    <w:rsid w:val="009A33C8"/>
    <w:rsid w:val="009A66C5"/>
    <w:rsid w:val="009A72C2"/>
    <w:rsid w:val="009D423B"/>
    <w:rsid w:val="009E04FA"/>
    <w:rsid w:val="009E4BC4"/>
    <w:rsid w:val="00A056BA"/>
    <w:rsid w:val="00A06AAF"/>
    <w:rsid w:val="00A10591"/>
    <w:rsid w:val="00A17767"/>
    <w:rsid w:val="00A36EA0"/>
    <w:rsid w:val="00A40337"/>
    <w:rsid w:val="00A47787"/>
    <w:rsid w:val="00A57AAB"/>
    <w:rsid w:val="00A764DB"/>
    <w:rsid w:val="00A84008"/>
    <w:rsid w:val="00A92D4F"/>
    <w:rsid w:val="00AB0C8C"/>
    <w:rsid w:val="00AD03D4"/>
    <w:rsid w:val="00AF1EC5"/>
    <w:rsid w:val="00AF7E85"/>
    <w:rsid w:val="00B06830"/>
    <w:rsid w:val="00B44023"/>
    <w:rsid w:val="00B45764"/>
    <w:rsid w:val="00B55BBE"/>
    <w:rsid w:val="00B86A0A"/>
    <w:rsid w:val="00B902E4"/>
    <w:rsid w:val="00B95C35"/>
    <w:rsid w:val="00BA38FE"/>
    <w:rsid w:val="00BA7574"/>
    <w:rsid w:val="00BD71BD"/>
    <w:rsid w:val="00BF14FB"/>
    <w:rsid w:val="00BF320C"/>
    <w:rsid w:val="00C31C04"/>
    <w:rsid w:val="00C432BD"/>
    <w:rsid w:val="00C56D39"/>
    <w:rsid w:val="00C7370E"/>
    <w:rsid w:val="00C8271A"/>
    <w:rsid w:val="00CA08D7"/>
    <w:rsid w:val="00CB538E"/>
    <w:rsid w:val="00CE0157"/>
    <w:rsid w:val="00D05FE1"/>
    <w:rsid w:val="00D44540"/>
    <w:rsid w:val="00D7587C"/>
    <w:rsid w:val="00D761EA"/>
    <w:rsid w:val="00D8056D"/>
    <w:rsid w:val="00D922BB"/>
    <w:rsid w:val="00D95AF1"/>
    <w:rsid w:val="00DE5A05"/>
    <w:rsid w:val="00E33714"/>
    <w:rsid w:val="00E84113"/>
    <w:rsid w:val="00E94EC2"/>
    <w:rsid w:val="00E96E1E"/>
    <w:rsid w:val="00E975DF"/>
    <w:rsid w:val="00EE6228"/>
    <w:rsid w:val="00EF23EB"/>
    <w:rsid w:val="00F66722"/>
    <w:rsid w:val="00F9036B"/>
    <w:rsid w:val="00F9531E"/>
    <w:rsid w:val="00FA1202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34</cp:revision>
  <dcterms:created xsi:type="dcterms:W3CDTF">2024-05-02T11:18:00Z</dcterms:created>
  <dcterms:modified xsi:type="dcterms:W3CDTF">2024-05-08T14:39:00Z</dcterms:modified>
</cp:coreProperties>
</file>