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A93D" w14:textId="4A6FFD1C" w:rsidR="006B702A" w:rsidRDefault="00220BF6" w:rsidP="00CC25A9">
      <w:pPr>
        <w:spacing w:line="276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Взаимосвязь пародонтита с сердечно-сосудистыми заболеваниями и </w:t>
      </w:r>
      <w:r w:rsidR="006B702A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A203B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мертностью</w:t>
      </w:r>
    </w:p>
    <w:p w14:paraId="2CE250E1" w14:textId="0FECC7EE" w:rsidR="00220BF6" w:rsidRPr="00A203BE" w:rsidRDefault="009C6B9D" w:rsidP="00CC25A9">
      <w:pPr>
        <w:spacing w:line="276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Лонгитюдное исследование</w:t>
      </w:r>
    </w:p>
    <w:p w14:paraId="4E7B0BE3" w14:textId="77777777" w:rsidR="00DE3F0F" w:rsidRPr="00A203B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73E3B444" w14:textId="6CAD9365" w:rsidR="00EB152E" w:rsidRPr="00A203B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Пародонтит - хроническое воспалительное заболевание</w:t>
      </w:r>
      <w:r w:rsidR="00D80967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приводящее </w:t>
      </w:r>
      <w:r w:rsidR="00D80967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B8238E" w:rsidRPr="00A203BE">
        <w:rPr>
          <w:rFonts w:ascii="Times New Roman" w:hAnsi="Times New Roman" w:cs="Times New Roman"/>
          <w:sz w:val="24"/>
          <w:szCs w:val="24"/>
          <w:lang w:val="ru-RU"/>
        </w:rPr>
        <w:t>разрушению окружающих зуб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мягких и твердых тканей [1</w:t>
      </w:r>
      <w:r w:rsidR="00E51B0D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]. Пародонтит в тяжелой форме </w:t>
      </w:r>
      <w:r w:rsidR="00E80FB0" w:rsidRPr="00A203BE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шестым по распространенности заболеванием в мире [2</w:t>
      </w:r>
      <w:r w:rsidR="00F50425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]. В США распространенность пародонтита составляет 47% [3</w:t>
      </w:r>
      <w:r w:rsidR="00F50425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]. У пожилых </w:t>
      </w:r>
      <w:r w:rsidRPr="00E0217A">
        <w:rPr>
          <w:rFonts w:ascii="Times New Roman" w:hAnsi="Times New Roman" w:cs="Times New Roman"/>
          <w:sz w:val="24"/>
          <w:szCs w:val="24"/>
          <w:lang w:val="ru-RU"/>
        </w:rPr>
        <w:t xml:space="preserve">людей </w:t>
      </w:r>
      <w:r w:rsidR="00F50425" w:rsidRPr="00E0217A">
        <w:rPr>
          <w:rFonts w:ascii="Times New Roman" w:hAnsi="Times New Roman" w:cs="Times New Roman"/>
          <w:sz w:val="24"/>
          <w:szCs w:val="24"/>
          <w:lang w:val="ru-RU"/>
        </w:rPr>
        <w:t>этот показатель</w:t>
      </w:r>
      <w:r w:rsidR="003F00A3" w:rsidRPr="00E02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E0A" w:rsidRPr="00E0217A">
        <w:rPr>
          <w:rFonts w:ascii="Times New Roman" w:hAnsi="Times New Roman" w:cs="Times New Roman"/>
          <w:sz w:val="24"/>
          <w:szCs w:val="24"/>
          <w:lang w:val="ru-RU"/>
        </w:rPr>
        <w:t>еще</w:t>
      </w:r>
      <w:r w:rsidR="005E2E0A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выше</w:t>
      </w:r>
      <w:r w:rsidR="00B8238E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[4</w:t>
      </w:r>
      <w:r w:rsidR="00F50425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]. Сердечно-сосудистые заболевания (ССЗ) включают</w:t>
      </w:r>
      <w:r w:rsidR="00E80FB0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в себя</w:t>
      </w:r>
      <w:r w:rsidR="00C80D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0D29" w:rsidRPr="00E0217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E02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8A1" w:rsidRPr="00A203BE">
        <w:rPr>
          <w:rFonts w:ascii="Times New Roman" w:hAnsi="Times New Roman" w:cs="Times New Roman"/>
          <w:sz w:val="24"/>
          <w:szCs w:val="24"/>
          <w:lang w:val="ru-RU"/>
        </w:rPr>
        <w:t>болезни сердца и кровеносных сосудов</w:t>
      </w:r>
      <w:r w:rsidR="000675FE" w:rsidRPr="00A203B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такие как </w:t>
      </w:r>
      <w:r w:rsidR="00E0217A">
        <w:rPr>
          <w:rFonts w:ascii="Times New Roman" w:hAnsi="Times New Roman" w:cs="Times New Roman"/>
          <w:sz w:val="24"/>
          <w:szCs w:val="24"/>
          <w:lang w:val="ru-RU"/>
        </w:rPr>
        <w:t xml:space="preserve">артериальная гипертензия,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инсульт, ишемическая болезнь сердца и сердечная недостаточность [5</w:t>
      </w:r>
      <w:r w:rsidR="000675FE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]. Сердечно-сосудистые заболевания являются наиболее частой причиной смерти</w:t>
      </w:r>
      <w:r w:rsidR="00B8238E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в США [6</w:t>
      </w:r>
      <w:r w:rsidR="00A2446E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B8238E" w:rsidRPr="00A203BE">
        <w:rPr>
          <w:rFonts w:ascii="Times New Roman" w:hAnsi="Times New Roman" w:cs="Times New Roman"/>
          <w:sz w:val="24"/>
          <w:szCs w:val="24"/>
          <w:lang w:val="ru-RU"/>
        </w:rPr>
        <w:t>]. В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едущей причиной ССЗ </w:t>
      </w:r>
      <w:r w:rsidR="00B8238E" w:rsidRPr="00A203BE">
        <w:rPr>
          <w:rFonts w:ascii="Times New Roman" w:hAnsi="Times New Roman" w:cs="Times New Roman"/>
          <w:sz w:val="24"/>
          <w:szCs w:val="24"/>
          <w:lang w:val="ru-RU"/>
        </w:rPr>
        <w:t>считается а</w:t>
      </w:r>
      <w:r w:rsidR="00704719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теросклероз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[7,8</w:t>
      </w:r>
      <w:r w:rsidR="00A2446E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]. Инфекции пародонта</w:t>
      </w:r>
      <w:r w:rsidR="00704719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вызывают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бактериемию, запускающую системные воспалительные реакции </w:t>
      </w:r>
      <w:r w:rsidR="00704719" w:rsidRPr="00A203BE">
        <w:rPr>
          <w:rFonts w:ascii="Times New Roman" w:hAnsi="Times New Roman" w:cs="Times New Roman"/>
          <w:sz w:val="24"/>
          <w:szCs w:val="24"/>
          <w:lang w:val="ru-RU"/>
        </w:rPr>
        <w:t>организма</w:t>
      </w:r>
      <w:r w:rsidR="00611187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и хроническое воспаление, также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связанные</w:t>
      </w:r>
      <w:r w:rsidR="0050343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с патогенезом атеросклероза [9</w:t>
      </w:r>
      <w:r w:rsidR="00A2446E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EB152E" w:rsidRPr="00A203BE">
        <w:rPr>
          <w:rFonts w:ascii="Times New Roman" w:hAnsi="Times New Roman" w:cs="Times New Roman"/>
          <w:sz w:val="24"/>
          <w:szCs w:val="24"/>
          <w:lang w:val="ru-RU"/>
        </w:rPr>
        <w:t>Имеющиеся данные свидетельствуют о том, что пародонтит связан с субклиниче</w:t>
      </w:r>
      <w:r w:rsidR="00180BA6" w:rsidRPr="00A203BE">
        <w:rPr>
          <w:rFonts w:ascii="Times New Roman" w:hAnsi="Times New Roman" w:cs="Times New Roman"/>
          <w:sz w:val="24"/>
          <w:szCs w:val="24"/>
          <w:lang w:val="ru-RU"/>
        </w:rPr>
        <w:t>ским атеросклерозом [7,8,10</w:t>
      </w:r>
      <w:r w:rsidR="00A2446E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180BA6" w:rsidRPr="00A203BE">
        <w:rPr>
          <w:rFonts w:ascii="Times New Roman" w:hAnsi="Times New Roman" w:cs="Times New Roman"/>
          <w:sz w:val="24"/>
          <w:szCs w:val="24"/>
          <w:lang w:val="ru-RU"/>
        </w:rPr>
        <w:t>],</w:t>
      </w:r>
      <w:r w:rsidR="00A2446E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152E" w:rsidRPr="00A203BE">
        <w:rPr>
          <w:rFonts w:ascii="Times New Roman" w:hAnsi="Times New Roman" w:cs="Times New Roman"/>
          <w:sz w:val="24"/>
          <w:szCs w:val="24"/>
          <w:lang w:val="ru-RU"/>
        </w:rPr>
        <w:t>повышает риск сердечно-сосудистых заболеваний</w:t>
      </w:r>
      <w:r w:rsidR="00A36A65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[8,11–13</w:t>
      </w:r>
      <w:r w:rsidR="00A2446E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36A65" w:rsidRPr="00A203BE">
        <w:rPr>
          <w:rFonts w:ascii="Times New Roman" w:hAnsi="Times New Roman" w:cs="Times New Roman"/>
          <w:sz w:val="24"/>
          <w:szCs w:val="24"/>
          <w:lang w:val="ru-RU"/>
        </w:rPr>
        <w:t>]. В обзоре и метаанализе литературы сообщалось, что пародонтит связан с возникновением инсульта, особенно у мужчин и молодых людей [17,18</w:t>
      </w:r>
      <w:r w:rsidR="009042DC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36A65" w:rsidRPr="00A203BE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57F7F0FE" w14:textId="60A28A82" w:rsidR="009A36DA" w:rsidRPr="00A203BE" w:rsidRDefault="009A36DA" w:rsidP="00A203BE">
      <w:pPr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По данным исследований имеется четкая взаимосвязь между пародонтитом и острым инфарктом миокарда [19,20,21</w:t>
      </w:r>
      <w:r w:rsidR="00B66F84" w:rsidRPr="00A203B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180BA6" w:rsidRPr="00A203BE">
        <w:rPr>
          <w:rFonts w:ascii="Times New Roman" w:hAnsi="Times New Roman" w:cs="Times New Roman"/>
          <w:sz w:val="24"/>
          <w:szCs w:val="24"/>
          <w:lang w:val="ru-RU"/>
        </w:rPr>
        <w:t>], особенно впервые диагностированном.</w:t>
      </w:r>
    </w:p>
    <w:p w14:paraId="7847DE65" w14:textId="3237AF89" w:rsidR="009A36DA" w:rsidRPr="00A203B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В настоящее время пародонтит считается фактором риска с</w:t>
      </w:r>
      <w:r w:rsidR="00AD2A6C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ердечно-сосудистых заболеваний.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Однако </w:t>
      </w:r>
      <w:r w:rsidR="00AD2A6C" w:rsidRPr="00A203BE">
        <w:rPr>
          <w:rFonts w:ascii="Times New Roman" w:hAnsi="Times New Roman" w:cs="Times New Roman"/>
          <w:sz w:val="24"/>
          <w:szCs w:val="24"/>
          <w:lang w:val="ru-RU"/>
        </w:rPr>
        <w:t>существующие</w:t>
      </w:r>
      <w:r w:rsidR="00410A0A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исследования, оценивающие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связь </w:t>
      </w:r>
      <w:r w:rsidR="00410A0A" w:rsidRPr="00A203BE">
        <w:rPr>
          <w:rFonts w:ascii="Times New Roman" w:hAnsi="Times New Roman" w:cs="Times New Roman"/>
          <w:sz w:val="24"/>
          <w:szCs w:val="24"/>
          <w:lang w:val="ru-RU"/>
        </w:rPr>
        <w:t>пародонтита и сердечно-сосудистых заболеваний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, являются поперечными </w:t>
      </w:r>
      <w:proofErr w:type="spellStart"/>
      <w:r w:rsidRPr="00A203BE">
        <w:rPr>
          <w:rFonts w:ascii="Times New Roman" w:hAnsi="Times New Roman" w:cs="Times New Roman"/>
          <w:sz w:val="24"/>
          <w:szCs w:val="24"/>
          <w:lang w:val="ru-RU"/>
        </w:rPr>
        <w:t>когортными</w:t>
      </w:r>
      <w:proofErr w:type="spellEnd"/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исследованиями или исследованиями случай-контроль</w:t>
      </w:r>
      <w:r w:rsidR="003E7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[7,8,16]. Сообщалось </w:t>
      </w:r>
      <w:r w:rsidR="00FD4E9C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о нескольких исследованиях с перспективным продольным дизайном.</w:t>
      </w:r>
    </w:p>
    <w:p w14:paraId="2AAB211C" w14:textId="42379BAE" w:rsidR="00E13AC7" w:rsidRPr="00A203BE" w:rsidRDefault="00E13AC7" w:rsidP="00A203BE">
      <w:pPr>
        <w:spacing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</w:p>
    <w:p w14:paraId="7043FBEA" w14:textId="7B3B6973" w:rsidR="00336D60" w:rsidRPr="00A203BE" w:rsidRDefault="00305478" w:rsidP="00A203BE">
      <w:pPr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Целью настоящего исследования</w:t>
      </w:r>
      <w:r w:rsidR="00336D60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была оценка </w:t>
      </w:r>
      <w:r w:rsidR="009C5C96" w:rsidRPr="00A203BE">
        <w:rPr>
          <w:rFonts w:ascii="Times New Roman" w:hAnsi="Times New Roman" w:cs="Times New Roman"/>
          <w:sz w:val="24"/>
          <w:szCs w:val="24"/>
          <w:lang w:val="ru-RU"/>
        </w:rPr>
        <w:t>влияния пародонтита на степень</w:t>
      </w:r>
      <w:r w:rsidR="0058141B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риска</w:t>
      </w:r>
      <w:r w:rsidR="00336D60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141B" w:rsidRPr="00A203BE">
        <w:rPr>
          <w:rFonts w:ascii="Times New Roman" w:hAnsi="Times New Roman" w:cs="Times New Roman"/>
          <w:sz w:val="24"/>
          <w:szCs w:val="24"/>
          <w:lang w:val="ru-RU"/>
        </w:rPr>
        <w:t>развития инсульта, ишемической болезни сердца</w:t>
      </w:r>
      <w:r w:rsidR="00E606F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8141B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смерт</w:t>
      </w:r>
      <w:r w:rsidR="00E606F0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="003E7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141B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у людей </w:t>
      </w:r>
      <w:r w:rsidR="00336D60" w:rsidRPr="00A203BE">
        <w:rPr>
          <w:rFonts w:ascii="Times New Roman" w:hAnsi="Times New Roman" w:cs="Times New Roman"/>
          <w:sz w:val="24"/>
          <w:szCs w:val="24"/>
          <w:lang w:val="ru-RU"/>
        </w:rPr>
        <w:t>в возрасте ≥</w:t>
      </w:r>
      <w:r w:rsidR="003E7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6D60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60 </w:t>
      </w:r>
      <w:r w:rsidR="00AD2A6C" w:rsidRPr="00A203BE">
        <w:rPr>
          <w:rFonts w:ascii="Times New Roman" w:hAnsi="Times New Roman" w:cs="Times New Roman"/>
          <w:sz w:val="24"/>
          <w:szCs w:val="24"/>
          <w:lang w:val="ru-RU"/>
        </w:rPr>
        <w:t>лет с пародонтитом</w:t>
      </w:r>
      <w:r w:rsidR="000A2D65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A6C" w:rsidRPr="00A203B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118EF" w:rsidRPr="00A203BE">
        <w:rPr>
          <w:rFonts w:ascii="Times New Roman" w:hAnsi="Times New Roman" w:cs="Times New Roman"/>
          <w:sz w:val="24"/>
          <w:szCs w:val="24"/>
          <w:lang w:val="ru-RU"/>
        </w:rPr>
        <w:t>а период 17 лет.</w:t>
      </w:r>
    </w:p>
    <w:p w14:paraId="47B08DE4" w14:textId="77777777" w:rsidR="00DE3F0F" w:rsidRPr="00A203B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75785E80" w14:textId="5E1C9776" w:rsidR="0017407B" w:rsidRPr="00A203BE" w:rsidRDefault="0017407B" w:rsidP="00A203BE">
      <w:pPr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В исследовании участвовали лица ≥ 60</w:t>
      </w:r>
      <w:r w:rsidR="00631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="00C91F7B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, прошедшие стоматологическое обследование, включая </w:t>
      </w:r>
      <w:proofErr w:type="spellStart"/>
      <w:r w:rsidR="00631D22" w:rsidRPr="002D0EAB">
        <w:rPr>
          <w:rFonts w:ascii="Times New Roman" w:hAnsi="Times New Roman" w:cs="Times New Roman"/>
          <w:sz w:val="24"/>
          <w:szCs w:val="24"/>
          <w:lang w:val="ru-RU"/>
        </w:rPr>
        <w:t>ортопантомограмму</w:t>
      </w:r>
      <w:proofErr w:type="spellEnd"/>
      <w:r w:rsidR="002D0EAB" w:rsidRPr="002D0E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38B8" w:rsidRPr="002D0EAB">
        <w:rPr>
          <w:rFonts w:ascii="Times New Roman" w:hAnsi="Times New Roman" w:cs="Times New Roman"/>
          <w:sz w:val="24"/>
          <w:szCs w:val="24"/>
          <w:lang w:val="ru-RU"/>
        </w:rPr>
        <w:t xml:space="preserve"> Потеря</w:t>
      </w:r>
      <w:r w:rsidR="00B238B8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альвеолярной кости ≥ 5 мм </w:t>
      </w:r>
      <w:r w:rsidR="00BB00E3" w:rsidRPr="00A203BE">
        <w:rPr>
          <w:rFonts w:ascii="Times New Roman" w:hAnsi="Times New Roman" w:cs="Times New Roman"/>
          <w:sz w:val="24"/>
          <w:szCs w:val="24"/>
          <w:lang w:val="ru-RU"/>
        </w:rPr>
        <w:t>от эмалево</w:t>
      </w:r>
      <w:r w:rsidR="00AB31B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B00E3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цементной границы до </w:t>
      </w:r>
      <w:r w:rsidR="00B238B8" w:rsidRPr="00A203BE">
        <w:rPr>
          <w:rFonts w:ascii="Times New Roman" w:hAnsi="Times New Roman" w:cs="Times New Roman"/>
          <w:sz w:val="24"/>
          <w:szCs w:val="24"/>
          <w:lang w:val="ru-RU"/>
        </w:rPr>
        <w:t>маргинального уровня кости на</w:t>
      </w:r>
      <w:r w:rsidR="00AB3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38B8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≥30% </w:t>
      </w:r>
      <w:proofErr w:type="spellStart"/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>интерпроксимальных</w:t>
      </w:r>
      <w:proofErr w:type="spellEnd"/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участках</w:t>
      </w:r>
      <w:r w:rsidR="00B238B8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определялась как пародонтит. </w:t>
      </w:r>
      <w:r w:rsidR="00015CF4" w:rsidRPr="00015CF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23CEA" w:rsidRPr="00015CF4">
        <w:rPr>
          <w:rFonts w:ascii="Times New Roman" w:hAnsi="Times New Roman" w:cs="Times New Roman"/>
          <w:sz w:val="24"/>
          <w:szCs w:val="24"/>
          <w:lang w:val="ru-RU"/>
        </w:rPr>
        <w:t>строе нарушение мозгового кровообращения</w:t>
      </w:r>
      <w:r w:rsidR="00015CF4" w:rsidRPr="00015CF4">
        <w:rPr>
          <w:rFonts w:ascii="Times New Roman" w:hAnsi="Times New Roman" w:cs="Times New Roman"/>
          <w:sz w:val="24"/>
          <w:szCs w:val="24"/>
          <w:lang w:val="ru-RU"/>
        </w:rPr>
        <w:t xml:space="preserve"> (инсульт</w:t>
      </w:r>
      <w:r w:rsidR="00015CF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B238B8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и ишемическая болезнь сердца регистрировались из электронной медицинской базы данных </w:t>
      </w:r>
      <w:r w:rsidR="00B238B8" w:rsidRPr="00A203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исследовательском центре больницы общего профиля в Карлскруне. </w:t>
      </w:r>
      <w:r w:rsidR="005D6F0E" w:rsidRPr="00A203BE">
        <w:rPr>
          <w:rFonts w:ascii="Times New Roman" w:hAnsi="Times New Roman" w:cs="Times New Roman"/>
          <w:sz w:val="24"/>
          <w:szCs w:val="24"/>
          <w:lang w:val="ru-RU"/>
        </w:rPr>
        <w:t>Проводился ежегодный анализ данных медицинских карт в период с 2001 по 2018 год.</w:t>
      </w:r>
    </w:p>
    <w:p w14:paraId="4951545A" w14:textId="77777777" w:rsidR="00DE3F0F" w:rsidRPr="00A203B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501DED44" w14:textId="7E6FD28D" w:rsidR="00DE3F0F" w:rsidRDefault="00DE3F0F" w:rsidP="00E858A8">
      <w:pPr>
        <w:spacing w:after="0" w:line="276" w:lineRule="auto"/>
        <w:ind w:right="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Демографические данные</w:t>
      </w:r>
    </w:p>
    <w:p w14:paraId="22ED655C" w14:textId="77777777" w:rsidR="00603812" w:rsidRPr="00A203BE" w:rsidRDefault="00603812" w:rsidP="00E858A8">
      <w:pPr>
        <w:spacing w:after="0" w:line="276" w:lineRule="auto"/>
        <w:ind w:right="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ED66D24" w14:textId="5393E846" w:rsidR="004C2FDD" w:rsidRPr="00A203BE" w:rsidRDefault="00FD4E9C" w:rsidP="00E858A8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Исследован</w:t>
      </w:r>
      <w:r w:rsidR="002E00F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данные</w:t>
      </w:r>
      <w:r w:rsidR="00B32E71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858 пациентов</w:t>
      </w:r>
      <w:r w:rsidR="005D6F0E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(группа «все </w:t>
      </w:r>
      <w:r w:rsidR="004C6874" w:rsidRPr="00A203BE">
        <w:rPr>
          <w:rFonts w:ascii="Times New Roman" w:hAnsi="Times New Roman" w:cs="Times New Roman"/>
          <w:sz w:val="24"/>
          <w:szCs w:val="24"/>
          <w:lang w:val="ru-RU"/>
        </w:rPr>
        <w:t>участники исследования</w:t>
      </w:r>
      <w:r w:rsidR="005D6F0E" w:rsidRPr="00A203BE"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="00512FD3" w:rsidRPr="00A203BE">
        <w:rPr>
          <w:rFonts w:ascii="Times New Roman" w:hAnsi="Times New Roman" w:cs="Times New Roman"/>
          <w:sz w:val="24"/>
          <w:szCs w:val="24"/>
          <w:lang w:val="ru-RU"/>
        </w:rPr>
        <w:t>, из них 459 (</w:t>
      </w:r>
      <w:r w:rsidR="00BE23FB" w:rsidRPr="00A203BE">
        <w:rPr>
          <w:rFonts w:ascii="Times New Roman" w:hAnsi="Times New Roman" w:cs="Times New Roman"/>
          <w:sz w:val="24"/>
          <w:szCs w:val="24"/>
          <w:lang w:val="ru-RU"/>
        </w:rPr>
        <w:t>53,5%</w:t>
      </w:r>
      <w:r w:rsidR="00512FD3" w:rsidRPr="00A203BE">
        <w:rPr>
          <w:rFonts w:ascii="Times New Roman" w:hAnsi="Times New Roman" w:cs="Times New Roman"/>
          <w:sz w:val="24"/>
          <w:szCs w:val="24"/>
          <w:lang w:val="ru-RU"/>
        </w:rPr>
        <w:t>) женщин</w:t>
      </w:r>
      <w:r w:rsidR="00BE23FB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C2FDD" w:rsidRPr="00A203BE">
        <w:rPr>
          <w:rFonts w:ascii="Times New Roman" w:hAnsi="Times New Roman" w:cs="Times New Roman"/>
          <w:sz w:val="24"/>
          <w:szCs w:val="24"/>
          <w:lang w:val="ru-RU"/>
        </w:rPr>
        <w:t>399 (46,5 %) мужчин.</w:t>
      </w:r>
    </w:p>
    <w:p w14:paraId="2B54980E" w14:textId="16F0B054" w:rsidR="005D6F0E" w:rsidRPr="00A203BE" w:rsidRDefault="004C2FDD" w:rsidP="00E858A8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Группа </w:t>
      </w:r>
      <w:r w:rsidR="00C56611" w:rsidRPr="00A203BE">
        <w:rPr>
          <w:rFonts w:ascii="Times New Roman" w:hAnsi="Times New Roman" w:cs="Times New Roman"/>
          <w:sz w:val="24"/>
          <w:szCs w:val="24"/>
          <w:lang w:val="ru-RU"/>
        </w:rPr>
        <w:t>в возраст</w:t>
      </w:r>
      <w:r w:rsidR="00F7211A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proofErr w:type="gramStart"/>
      <w:r w:rsidR="00F7211A" w:rsidRPr="00A203BE">
        <w:rPr>
          <w:rFonts w:ascii="Times New Roman" w:hAnsi="Times New Roman" w:cs="Times New Roman"/>
          <w:sz w:val="24"/>
          <w:szCs w:val="24"/>
          <w:lang w:val="ru-RU"/>
        </w:rPr>
        <w:t>60-72</w:t>
      </w:r>
      <w:proofErr w:type="gramEnd"/>
      <w:r w:rsidR="00F7211A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 w:rsidR="002E00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(«пожилые люди</w:t>
      </w:r>
      <w:r w:rsidRPr="004F5B8C"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="004F5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составила 471</w:t>
      </w:r>
      <w:r w:rsidR="002E00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BD2" w:rsidRPr="00A203BE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(54,9%)</w:t>
      </w:r>
      <w:r w:rsidR="00F7211A" w:rsidRPr="00A203B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E00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BD2" w:rsidRPr="00A203B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руппа в возрасте 78-96</w:t>
      </w:r>
      <w:r w:rsidR="002E00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="002E00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D4E9C" w:rsidRPr="00A203B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старые люд</w:t>
      </w:r>
      <w:r w:rsidR="002E00FB" w:rsidRPr="003868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D4E9C" w:rsidRPr="003868C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868C6">
        <w:rPr>
          <w:rFonts w:ascii="Times New Roman" w:hAnsi="Times New Roman" w:cs="Times New Roman"/>
          <w:sz w:val="24"/>
          <w:szCs w:val="24"/>
          <w:lang w:val="ru-RU"/>
        </w:rPr>
        <w:t>) составила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387</w:t>
      </w:r>
      <w:r w:rsidR="002E00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BD2" w:rsidRPr="00A203BE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C56611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(45,1%)</w:t>
      </w:r>
      <w:r w:rsidR="003A263A" w:rsidRPr="00A203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4CA5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0B6EDA" w14:textId="77777777" w:rsidR="00084572" w:rsidRDefault="00DE3F0F" w:rsidP="00E858A8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В течение 17-летнего периода наблюдения 492/858 (57,3%) умерли</w:t>
      </w:r>
      <w:r w:rsidR="00F620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F62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51/858 (5,9%) </w:t>
      </w:r>
      <w:r w:rsidR="00B32E71" w:rsidRPr="00A203BE">
        <w:rPr>
          <w:rFonts w:ascii="Times New Roman" w:hAnsi="Times New Roman" w:cs="Times New Roman"/>
          <w:sz w:val="24"/>
          <w:szCs w:val="24"/>
          <w:lang w:val="ru-RU"/>
        </w:rPr>
        <w:t>отказались продолжать</w:t>
      </w:r>
      <w:r w:rsidR="005D6F0E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участие в</w:t>
      </w:r>
      <w:r w:rsidR="00F62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6F0E" w:rsidRPr="00A203BE">
        <w:rPr>
          <w:rFonts w:ascii="Times New Roman" w:hAnsi="Times New Roman" w:cs="Times New Roman"/>
          <w:sz w:val="24"/>
          <w:szCs w:val="24"/>
          <w:lang w:val="ru-RU"/>
        </w:rPr>
        <w:t>исследовании</w:t>
      </w:r>
      <w:r w:rsidR="00585144" w:rsidRPr="00A203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75654D" w14:textId="202E15EA" w:rsidR="004C6874" w:rsidRPr="00A203BE" w:rsidRDefault="00DE3F0F" w:rsidP="00E858A8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Примерно половина</w:t>
      </w:r>
      <w:r w:rsidR="002671B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пациентов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428/838 (51,1%) </w:t>
      </w:r>
      <w:r w:rsidR="00C56611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отрицали курение. </w:t>
      </w:r>
    </w:p>
    <w:p w14:paraId="7C77839A" w14:textId="3F997B91" w:rsidR="004C6874" w:rsidRPr="00A203BE" w:rsidRDefault="00544D07" w:rsidP="00E858A8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В среднем у пациентов </w:t>
      </w:r>
      <w:r w:rsidR="005D6F0E" w:rsidRPr="00A203BE">
        <w:rPr>
          <w:rFonts w:ascii="Times New Roman" w:hAnsi="Times New Roman" w:cs="Times New Roman"/>
          <w:sz w:val="24"/>
          <w:szCs w:val="24"/>
          <w:lang w:val="ru-RU"/>
        </w:rPr>
        <w:t>наблюдалось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18,6 </w:t>
      </w:r>
      <w:r w:rsidR="00061CAE" w:rsidRPr="00A203BE">
        <w:rPr>
          <w:rFonts w:ascii="Times New Roman" w:hAnsi="Times New Roman" w:cs="Times New Roman"/>
          <w:sz w:val="24"/>
          <w:szCs w:val="24"/>
          <w:lang w:val="ru-RU"/>
        </w:rPr>
        <w:t>сохранившихся в полости рта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зубов. </w:t>
      </w:r>
      <w:r w:rsidR="00FD4E9C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F24AB9" w:rsidRPr="00A203BE">
        <w:rPr>
          <w:rFonts w:ascii="Times New Roman" w:hAnsi="Times New Roman" w:cs="Times New Roman"/>
          <w:sz w:val="24"/>
          <w:szCs w:val="24"/>
          <w:lang w:val="ru-RU"/>
        </w:rPr>
        <w:t>первичном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обследовании пародонтит был </w:t>
      </w:r>
      <w:r w:rsidR="00C56611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выявлен 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>у 212/858 (24,7%) (</w:t>
      </w:r>
      <w:r w:rsidR="000845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>аблица 1).</w:t>
      </w:r>
    </w:p>
    <w:p w14:paraId="27242B1D" w14:textId="5B184792" w:rsidR="00DE3F0F" w:rsidRDefault="00DE3F0F" w:rsidP="00E858A8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Распространенность пародонтита у мужчин была выше, чем у женщин</w:t>
      </w:r>
      <w:r w:rsidR="00084572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121/212 (57,1%).</w:t>
      </w:r>
    </w:p>
    <w:p w14:paraId="4D7E9444" w14:textId="77777777" w:rsidR="006B702A" w:rsidRPr="00A203BE" w:rsidRDefault="006B702A" w:rsidP="00E858A8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96B01B" w14:textId="7CB0811D" w:rsidR="00DE3F0F" w:rsidRPr="00084572" w:rsidRDefault="00DE3F0F" w:rsidP="00084572">
      <w:pPr>
        <w:spacing w:line="276" w:lineRule="auto"/>
        <w:ind w:right="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4572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084572" w:rsidRPr="000845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84572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Характеристики </w:t>
      </w:r>
      <w:r w:rsidR="00517A30" w:rsidRPr="00084572">
        <w:rPr>
          <w:rFonts w:ascii="Times New Roman" w:hAnsi="Times New Roman" w:cs="Times New Roman"/>
          <w:sz w:val="24"/>
          <w:szCs w:val="24"/>
          <w:lang w:val="ru-RU"/>
        </w:rPr>
        <w:t>участников исследования</w:t>
      </w:r>
      <w:r w:rsidR="00F02756">
        <w:rPr>
          <w:rFonts w:ascii="Times New Roman" w:hAnsi="Times New Roman" w:cs="Times New Roman"/>
          <w:sz w:val="24"/>
          <w:szCs w:val="24"/>
          <w:lang w:val="ru-RU"/>
        </w:rPr>
        <w:t xml:space="preserve"> при первичном обследовании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401"/>
      </w:tblGrid>
      <w:tr w:rsidR="00DE3F0F" w:rsidRPr="00A203BE" w14:paraId="7B773885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AF7" w14:textId="38255E76" w:rsidR="00DE3F0F" w:rsidRPr="005D11DC" w:rsidRDefault="005D11DC" w:rsidP="00730F5F">
            <w:pPr>
              <w:spacing w:after="0" w:line="276" w:lineRule="auto"/>
              <w:ind w:righ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9CB" w14:textId="7C4F8406" w:rsidR="00DE3F0F" w:rsidRPr="005D11DC" w:rsidRDefault="005D11DC" w:rsidP="00730F5F">
            <w:pPr>
              <w:spacing w:after="0" w:line="276" w:lineRule="auto"/>
              <w:ind w:righ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</w:t>
            </w:r>
          </w:p>
        </w:tc>
      </w:tr>
      <w:tr w:rsidR="00DE3F0F" w:rsidRPr="00A203BE" w14:paraId="4E23D001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630" w14:textId="77777777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8A42" w14:textId="68DBEC3B" w:rsidR="00DE3F0F" w:rsidRPr="005D11DC" w:rsidRDefault="00B432E1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  <w:r w:rsidR="005D11DC" w:rsidRPr="005D11DC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.0</w:t>
            </w:r>
          </w:p>
        </w:tc>
      </w:tr>
      <w:tr w:rsidR="00DE3F0F" w:rsidRPr="00A203BE" w14:paraId="7118C7E5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1E3" w14:textId="1212947D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spellEnd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proofErr w:type="spellEnd"/>
            <w:r w:rsidR="005D11DC" w:rsidRPr="005D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/мужчины</w:t>
            </w:r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4E0A" w14:textId="53CE07EA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53.5%</w:t>
            </w:r>
            <w:r w:rsidR="005D11DC" w:rsidRPr="005D11DC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/46.5%</w:t>
            </w:r>
          </w:p>
        </w:tc>
      </w:tr>
      <w:tr w:rsidR="00DE3F0F" w:rsidRPr="00A203BE" w14:paraId="54A85310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C78" w14:textId="20D501CB" w:rsidR="00DE3F0F" w:rsidRPr="005D11DC" w:rsidRDefault="00224A99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количество сохранившихся в полости рта зубов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803D" w14:textId="4AF0446A" w:rsidR="00DE3F0F" w:rsidRPr="005D11DC" w:rsidRDefault="00B432E1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18.6</w:t>
            </w:r>
          </w:p>
        </w:tc>
      </w:tr>
      <w:tr w:rsidR="00DE3F0F" w:rsidRPr="00A203BE" w14:paraId="18182D6B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1C6" w14:textId="2669A8E8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Пародонтит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786" w14:textId="77777777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212/858 (24.7%)</w:t>
            </w:r>
          </w:p>
        </w:tc>
      </w:tr>
      <w:tr w:rsidR="00DE3F0F" w:rsidRPr="00A203BE" w14:paraId="4F353DD1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E43" w14:textId="2E7C32ED" w:rsidR="00DE3F0F" w:rsidRPr="005D11DC" w:rsidRDefault="00224A99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Некурящие пациенты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D99E" w14:textId="77777777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428/838 (51.1%)</w:t>
            </w:r>
          </w:p>
        </w:tc>
      </w:tr>
      <w:tr w:rsidR="00DE3F0F" w:rsidRPr="00A203BE" w14:paraId="39877E78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657" w14:textId="22DEF4F5" w:rsidR="00DE3F0F" w:rsidRPr="005D11DC" w:rsidRDefault="00224A99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3F0F" w:rsidRPr="005D11DC">
              <w:rPr>
                <w:rFonts w:ascii="Times New Roman" w:hAnsi="Times New Roman" w:cs="Times New Roman"/>
                <w:sz w:val="24"/>
                <w:szCs w:val="24"/>
              </w:rPr>
              <w:t>ндекс</w:t>
            </w:r>
            <w:proofErr w:type="spellEnd"/>
            <w:r w:rsidR="00DE3F0F" w:rsidRPr="005D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F0F" w:rsidRPr="005D11DC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proofErr w:type="spellEnd"/>
            <w:r w:rsidR="00DE3F0F" w:rsidRPr="005D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F0F" w:rsidRPr="005D11DC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="00DE3F0F" w:rsidRPr="005D11DC">
              <w:rPr>
                <w:rFonts w:ascii="Times New Roman" w:hAnsi="Times New Roman" w:cs="Times New Roman"/>
                <w:sz w:val="24"/>
                <w:szCs w:val="24"/>
              </w:rPr>
              <w:t xml:space="preserve"> ≥30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22A" w14:textId="77777777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192/853 (22.4%)</w:t>
            </w:r>
          </w:p>
        </w:tc>
      </w:tr>
      <w:tr w:rsidR="00DE3F0F" w:rsidRPr="00A203BE" w14:paraId="17C2DB7F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7B0" w14:textId="0E3ADC22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Гипертония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976" w14:textId="77777777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260/847 (30.3%)</w:t>
            </w:r>
          </w:p>
        </w:tc>
      </w:tr>
      <w:tr w:rsidR="00DE3F0F" w:rsidRPr="00A203BE" w14:paraId="64B94D71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2A2" w14:textId="006361A7" w:rsidR="00DE3F0F" w:rsidRPr="005D11DC" w:rsidRDefault="00B432E1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3F0F" w:rsidRPr="005D11DC">
              <w:rPr>
                <w:rFonts w:ascii="Times New Roman" w:hAnsi="Times New Roman" w:cs="Times New Roman"/>
                <w:sz w:val="24"/>
                <w:szCs w:val="24"/>
              </w:rPr>
              <w:t>нсульт</w:t>
            </w:r>
            <w:proofErr w:type="spellEnd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анамнезе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CDF" w14:textId="77777777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35/853 (4.1%)</w:t>
            </w:r>
          </w:p>
        </w:tc>
      </w:tr>
      <w:tr w:rsidR="00DE3F0F" w:rsidRPr="00A203BE" w14:paraId="56EF4B57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E5D" w14:textId="01609B68" w:rsidR="00DE3F0F" w:rsidRPr="005D11DC" w:rsidRDefault="00B432E1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Острый инфаркт миокарда в</w:t>
            </w:r>
            <w:r w:rsidR="00DE3F0F" w:rsidRPr="005D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анамнезе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85B" w14:textId="77777777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66/850 (7.7%)</w:t>
            </w:r>
          </w:p>
        </w:tc>
      </w:tr>
      <w:tr w:rsidR="00DE3F0F" w:rsidRPr="00A203BE" w14:paraId="23E23588" w14:textId="77777777" w:rsidTr="00730F5F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21B" w14:textId="679EBC92" w:rsidR="00DE3F0F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Сахарный</w:t>
            </w:r>
            <w:proofErr w:type="spellEnd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диабет</w:t>
            </w:r>
            <w:proofErr w:type="spellEnd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D11DC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60F" w14:textId="51A87151" w:rsidR="00B432E1" w:rsidRPr="005D11DC" w:rsidRDefault="00DE3F0F" w:rsidP="00730F5F">
            <w:pPr>
              <w:spacing w:after="0"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66/856 (7.7%)</w:t>
            </w:r>
          </w:p>
        </w:tc>
      </w:tr>
    </w:tbl>
    <w:p w14:paraId="03304986" w14:textId="77777777" w:rsidR="002F7614" w:rsidRDefault="002F7614" w:rsidP="00A203BE">
      <w:pPr>
        <w:spacing w:line="276" w:lineRule="auto"/>
        <w:ind w:right="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82C7235" w14:textId="1F2FADEE" w:rsidR="00DE3F0F" w:rsidRPr="00A203B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Пародонтит и частота ишемической болезни сердца или инсульта в период наблюдения</w:t>
      </w:r>
    </w:p>
    <w:p w14:paraId="48C5919B" w14:textId="78FBF015" w:rsidR="00544D07" w:rsidRPr="00A203BE" w:rsidRDefault="00DE3F0F" w:rsidP="00603812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Кумулятивная</w:t>
      </w:r>
      <w:r w:rsidR="002671B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заболеваемость ишемической болезнью сердца с 2001 по 2018 год составила 203/858 (23,7%), </w:t>
      </w:r>
      <w:r w:rsidR="002671BF" w:rsidRPr="00A203BE">
        <w:rPr>
          <w:rFonts w:ascii="Times New Roman" w:hAnsi="Times New Roman" w:cs="Times New Roman"/>
          <w:sz w:val="24"/>
          <w:szCs w:val="24"/>
          <w:lang w:val="ru-RU"/>
        </w:rPr>
        <w:t>из них мужчин - 102 (50,2%), женщин - 101 (49,8%)</w:t>
      </w:r>
      <w:r w:rsidR="006038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261FE4" w14:textId="74365946" w:rsidR="00DE3F0F" w:rsidRPr="00A203BE" w:rsidRDefault="00DE3F0F" w:rsidP="00603812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Кумулятивная частота инсульта составил</w:t>
      </w:r>
      <w:r w:rsidR="00732512" w:rsidRPr="00A203BE">
        <w:rPr>
          <w:rFonts w:ascii="Times New Roman" w:hAnsi="Times New Roman" w:cs="Times New Roman"/>
          <w:sz w:val="24"/>
          <w:szCs w:val="24"/>
          <w:lang w:val="ru-RU"/>
        </w:rPr>
        <w:t>а 118/858 (13,8%), из них 60 (50,8%) мужчин и 58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(49,2%) женщин.</w:t>
      </w:r>
    </w:p>
    <w:p w14:paraId="55AA3D57" w14:textId="35711907" w:rsidR="005D6F0E" w:rsidRPr="00A203BE" w:rsidRDefault="00DE3F0F" w:rsidP="00603812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Регрессионный анализ Кокса </w:t>
      </w:r>
      <w:r w:rsidR="005D6F0E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проводился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исходных данных с пародонтитом в качестве независимой переменной и частотой </w:t>
      </w:r>
      <w:r w:rsidR="003231FA" w:rsidRPr="00A203BE">
        <w:rPr>
          <w:rFonts w:ascii="Times New Roman" w:hAnsi="Times New Roman" w:cs="Times New Roman"/>
          <w:sz w:val="24"/>
          <w:szCs w:val="24"/>
          <w:lang w:val="ru-RU"/>
        </w:rPr>
        <w:t>первой конечной точки</w:t>
      </w:r>
      <w:r w:rsidR="000342B3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инсульта или ишемической болезни сердца в качес</w:t>
      </w:r>
      <w:r w:rsidR="005D6F0E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тве зависимой переменной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с поправкой на </w:t>
      </w:r>
      <w:r w:rsidR="003231FA" w:rsidRPr="00A203BE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переменные</w:t>
      </w:r>
      <w:r w:rsidR="005D6F0E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231FA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возрастная группа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, ИМТ ≥ 30, диабет 2 типа, пол, </w:t>
      </w:r>
      <w:r w:rsidR="003231FA" w:rsidRPr="00A203BE">
        <w:rPr>
          <w:rFonts w:ascii="Times New Roman" w:hAnsi="Times New Roman" w:cs="Times New Roman"/>
          <w:sz w:val="24"/>
          <w:szCs w:val="24"/>
          <w:lang w:val="ru-RU"/>
        </w:rPr>
        <w:t>артериальная гипертензия</w:t>
      </w:r>
      <w:r w:rsidR="006038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231FA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острый инфаркт миокарда, инсульт и курение в анамнезе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A601E14" w14:textId="0E740723" w:rsidR="005D6F0E" w:rsidRPr="00A203B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Пародонтит увеличивает риск ишемической болезни сердца </w:t>
      </w:r>
      <w:r w:rsidR="00DA5248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у всех </w:t>
      </w:r>
      <w:r w:rsidR="00DA5248" w:rsidRPr="00010D03">
        <w:rPr>
          <w:rFonts w:ascii="Times New Roman" w:hAnsi="Times New Roman" w:cs="Times New Roman"/>
          <w:sz w:val="24"/>
          <w:szCs w:val="24"/>
          <w:lang w:val="ru-RU"/>
        </w:rPr>
        <w:t xml:space="preserve">пациентов </w:t>
      </w:r>
      <w:r w:rsidR="005D6F0E" w:rsidRPr="00010D0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03812" w:rsidRPr="00010D0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D6F0E" w:rsidRPr="00010D03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603812" w:rsidRPr="00010D03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5D6F0E" w:rsidRPr="00010D03">
        <w:rPr>
          <w:rFonts w:ascii="Times New Roman" w:hAnsi="Times New Roman" w:cs="Times New Roman"/>
          <w:sz w:val="24"/>
          <w:szCs w:val="24"/>
          <w:lang w:val="ru-RU"/>
        </w:rPr>
        <w:t xml:space="preserve"> 1),</w:t>
      </w:r>
      <w:r w:rsidR="00DA5248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особенно у женщин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и в группе</w:t>
      </w:r>
      <w:r w:rsidR="00C7660E">
        <w:rPr>
          <w:rFonts w:ascii="Times New Roman" w:hAnsi="Times New Roman" w:cs="Times New Roman"/>
          <w:sz w:val="24"/>
          <w:szCs w:val="24"/>
          <w:lang w:val="ru-RU"/>
        </w:rPr>
        <w:t xml:space="preserve"> «старые люди».</w:t>
      </w:r>
    </w:p>
    <w:p w14:paraId="7DA22FFD" w14:textId="7F859B00" w:rsidR="00DE3F0F" w:rsidRPr="00A203BE" w:rsidRDefault="005D6F0E" w:rsidP="00A203BE">
      <w:pPr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Во всех группах н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>е было выявлено значительной связи</w:t>
      </w:r>
      <w:r w:rsidR="0002347C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между пародонтитом и инсультом. </w:t>
      </w:r>
    </w:p>
    <w:p w14:paraId="40F89872" w14:textId="3A13B645" w:rsidR="002B55ED" w:rsidRPr="002B55ED" w:rsidRDefault="002B55ED" w:rsidP="002B55ED">
      <w:pPr>
        <w:spacing w:line="276" w:lineRule="auto"/>
        <w:ind w:right="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55ED">
        <w:rPr>
          <w:rFonts w:ascii="Times New Roman" w:hAnsi="Times New Roman" w:cs="Times New Roman"/>
          <w:sz w:val="24"/>
          <w:szCs w:val="24"/>
          <w:lang w:val="ru-RU"/>
        </w:rPr>
        <w:t>Рисунок 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B55ED">
        <w:rPr>
          <w:rFonts w:ascii="Times New Roman" w:hAnsi="Times New Roman" w:cs="Times New Roman"/>
          <w:sz w:val="24"/>
          <w:szCs w:val="24"/>
          <w:lang w:val="ru-RU"/>
        </w:rPr>
        <w:t xml:space="preserve"> Кривые регрессии Кокса: 17-летняя кумулятивная выживаемость при ишемической болезни сердца для всего населения, сравнение </w:t>
      </w:r>
      <w:r w:rsidR="00781E0E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Pr="002B55ED">
        <w:rPr>
          <w:rFonts w:ascii="Times New Roman" w:hAnsi="Times New Roman" w:cs="Times New Roman"/>
          <w:sz w:val="24"/>
          <w:szCs w:val="24"/>
          <w:lang w:val="ru-RU"/>
        </w:rPr>
        <w:t xml:space="preserve"> с пародонтитом и без пародонтита</w:t>
      </w:r>
    </w:p>
    <w:p w14:paraId="79D25BD5" w14:textId="77777777" w:rsidR="00DE3F0F" w:rsidRPr="00A203BE" w:rsidRDefault="00DE3F0F" w:rsidP="002B55ED">
      <w:pPr>
        <w:spacing w:line="276" w:lineRule="auto"/>
        <w:ind w:right="4"/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A203BE">
        <w:rPr>
          <w:rFonts w:ascii="Times New Roman" w:hAnsi="Times New Roman" w:cs="Times New Roman"/>
          <w:noProof/>
          <w:sz w:val="24"/>
          <w:szCs w:val="24"/>
          <w:highlight w:val="yellow"/>
          <w:lang w:val="ru-RU" w:eastAsia="ru-RU"/>
        </w:rPr>
        <w:drawing>
          <wp:inline distT="0" distB="0" distL="0" distR="0" wp14:anchorId="0543E6E5" wp14:editId="080E7BF0">
            <wp:extent cx="5537200" cy="3431173"/>
            <wp:effectExtent l="0" t="0" r="6350" b="0"/>
            <wp:docPr id="1" name="Рисунок 1" descr="Fig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.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567" cy="34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588"/>
        <w:gridCol w:w="1588"/>
        <w:gridCol w:w="1588"/>
        <w:gridCol w:w="1482"/>
        <w:gridCol w:w="1588"/>
      </w:tblGrid>
      <w:tr w:rsidR="00DE3F0F" w:rsidRPr="00A203BE" w14:paraId="40F15803" w14:textId="77777777" w:rsidTr="005D6F0E">
        <w:trPr>
          <w:jc w:val="center"/>
        </w:trPr>
        <w:tc>
          <w:tcPr>
            <w:tcW w:w="1526" w:type="dxa"/>
          </w:tcPr>
          <w:p w14:paraId="6D9BA104" w14:textId="17DCDD12" w:rsidR="00DE3F0F" w:rsidRPr="00A203BE" w:rsidRDefault="00DE3F0F" w:rsidP="00A203BE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8" w:type="dxa"/>
          </w:tcPr>
          <w:p w14:paraId="067D0174" w14:textId="1A1AF95B" w:rsidR="00DE3F0F" w:rsidRPr="00A203BE" w:rsidRDefault="00DE3F0F" w:rsidP="00A203BE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8" w:type="dxa"/>
          </w:tcPr>
          <w:p w14:paraId="04AD814E" w14:textId="120D0F91" w:rsidR="00DE3F0F" w:rsidRPr="00A203BE" w:rsidRDefault="00DE3F0F" w:rsidP="00A203BE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8" w:type="dxa"/>
          </w:tcPr>
          <w:p w14:paraId="0F464FBA" w14:textId="1AF3B254" w:rsidR="00DE3F0F" w:rsidRPr="00A203BE" w:rsidRDefault="00DE3F0F" w:rsidP="00A203BE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82" w:type="dxa"/>
          </w:tcPr>
          <w:p w14:paraId="176D4380" w14:textId="2EF227F5" w:rsidR="00DE3F0F" w:rsidRPr="00A203BE" w:rsidRDefault="00DE3F0F" w:rsidP="00A203BE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8" w:type="dxa"/>
          </w:tcPr>
          <w:p w14:paraId="55C3506D" w14:textId="684EB7E8" w:rsidR="00DE3F0F" w:rsidRPr="00A203BE" w:rsidRDefault="00DE3F0F" w:rsidP="00A203BE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07A28EC7" w14:textId="77777777" w:rsidR="00DE3F0F" w:rsidRPr="0001690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1690E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Связь со смертностью в течение периода наблюдения</w:t>
      </w:r>
    </w:p>
    <w:p w14:paraId="47ECD201" w14:textId="3FB5FEAC" w:rsidR="00A76153" w:rsidRPr="00A203BE" w:rsidRDefault="00535C73" w:rsidP="0001690E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90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E3F0F" w:rsidRPr="0001690E">
        <w:rPr>
          <w:rFonts w:ascii="Times New Roman" w:hAnsi="Times New Roman" w:cs="Times New Roman"/>
          <w:sz w:val="24"/>
          <w:szCs w:val="24"/>
          <w:lang w:val="ru-RU"/>
        </w:rPr>
        <w:t xml:space="preserve">течение 17-летнего периода наблюдения </w:t>
      </w:r>
      <w:r w:rsidR="00CF25E9" w:rsidRPr="0001690E">
        <w:rPr>
          <w:rFonts w:ascii="Times New Roman" w:hAnsi="Times New Roman" w:cs="Times New Roman"/>
          <w:sz w:val="24"/>
          <w:szCs w:val="24"/>
          <w:lang w:val="ru-RU"/>
        </w:rPr>
        <w:t xml:space="preserve">умерли </w:t>
      </w:r>
      <w:r w:rsidR="00DE3F0F" w:rsidRPr="0001690E">
        <w:rPr>
          <w:rFonts w:ascii="Times New Roman" w:hAnsi="Times New Roman" w:cs="Times New Roman"/>
          <w:sz w:val="24"/>
          <w:szCs w:val="24"/>
          <w:lang w:val="ru-RU"/>
        </w:rPr>
        <w:t>492/858 (57,3</w:t>
      </w:r>
      <w:r w:rsidRPr="0001690E">
        <w:rPr>
          <w:rFonts w:ascii="Times New Roman" w:hAnsi="Times New Roman" w:cs="Times New Roman"/>
          <w:sz w:val="24"/>
          <w:szCs w:val="24"/>
          <w:lang w:val="ru-RU"/>
        </w:rPr>
        <w:t>%) участников исследования. Данные</w:t>
      </w:r>
      <w:r w:rsidR="00607AE1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о причине смерти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отсутствуют</w:t>
      </w:r>
      <w:r w:rsidR="009334DA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795DAAC" w14:textId="5B3F4F1F" w:rsidR="00A76153" w:rsidRPr="00A203BE" w:rsidRDefault="009334DA" w:rsidP="0001690E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Среди умерших</w:t>
      </w:r>
      <w:r w:rsidR="00305478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248" w:rsidRPr="00A203BE">
        <w:rPr>
          <w:rFonts w:ascii="Times New Roman" w:hAnsi="Times New Roman" w:cs="Times New Roman"/>
          <w:sz w:val="24"/>
          <w:szCs w:val="24"/>
          <w:lang w:val="ru-RU"/>
        </w:rPr>
        <w:t>492 пациентов</w:t>
      </w:r>
      <w:r w:rsidR="00305478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160</w:t>
      </w:r>
      <w:r w:rsidR="00B62454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7AE1" w:rsidRPr="00A203BE">
        <w:rPr>
          <w:rFonts w:ascii="Times New Roman" w:hAnsi="Times New Roman" w:cs="Times New Roman"/>
          <w:sz w:val="24"/>
          <w:szCs w:val="24"/>
          <w:lang w:val="ru-RU"/>
        </w:rPr>
        <w:t>страдали пародонтитом</w:t>
      </w:r>
      <w:r w:rsidR="00DA5248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(32,5%).</w:t>
      </w:r>
    </w:p>
    <w:p w14:paraId="773A17DB" w14:textId="3283BCB8" w:rsidR="00D27DA5" w:rsidRPr="00A203BE" w:rsidRDefault="00535C73" w:rsidP="0001690E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27DA5" w:rsidRPr="00A203BE">
        <w:rPr>
          <w:rFonts w:ascii="Times New Roman" w:hAnsi="Times New Roman" w:cs="Times New Roman"/>
          <w:sz w:val="24"/>
          <w:szCs w:val="24"/>
          <w:lang w:val="ru-RU"/>
        </w:rPr>
        <w:t>реди тех, кто был жив</w:t>
      </w:r>
      <w:r w:rsidR="00305478" w:rsidRPr="00A203B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пародонтитом </w:t>
      </w:r>
      <w:r w:rsidR="00DC1072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страдали </w:t>
      </w:r>
      <w:r w:rsidR="00607AE1" w:rsidRPr="00A203BE">
        <w:rPr>
          <w:rFonts w:ascii="Times New Roman" w:hAnsi="Times New Roman" w:cs="Times New Roman"/>
          <w:sz w:val="24"/>
          <w:szCs w:val="24"/>
          <w:lang w:val="ru-RU"/>
        </w:rPr>
        <w:t>52/366 (14,2%)</w:t>
      </w:r>
      <w:r w:rsidR="00517A30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пациентов. </w:t>
      </w:r>
    </w:p>
    <w:p w14:paraId="6B9C76E2" w14:textId="774704BF" w:rsidR="00D27DA5" w:rsidRPr="00A203BE" w:rsidRDefault="00DE3F0F" w:rsidP="0001690E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Среди пациентов </w:t>
      </w:r>
      <w:r w:rsidR="00D27DA5" w:rsidRPr="00A203BE">
        <w:rPr>
          <w:rFonts w:ascii="Times New Roman" w:hAnsi="Times New Roman" w:cs="Times New Roman"/>
          <w:sz w:val="24"/>
          <w:szCs w:val="24"/>
          <w:lang w:val="ru-RU"/>
        </w:rPr>
        <w:t>с пародонтитом 160/212 (75,5%) умерли 62 женщины и 98 мужчин.  На конец исследования в 2018 году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52/212 (24,5%)</w:t>
      </w:r>
      <w:r w:rsidR="00D27DA5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A30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пациента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были живы</w:t>
      </w:r>
      <w:r w:rsidR="00D27DA5" w:rsidRPr="00A203BE">
        <w:rPr>
          <w:rFonts w:ascii="Times New Roman" w:hAnsi="Times New Roman" w:cs="Times New Roman"/>
          <w:sz w:val="24"/>
          <w:szCs w:val="24"/>
          <w:lang w:val="ru-RU"/>
        </w:rPr>
        <w:t>, из них 29 женщин и 23 мужчины</w:t>
      </w:r>
      <w:r w:rsidR="004E558E" w:rsidRPr="00A203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4CF800" w14:textId="36E7C3F1" w:rsidR="00D27DA5" w:rsidRPr="00A203BE" w:rsidRDefault="004E558E" w:rsidP="0001690E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Регрессионный анализ Кокса включал</w:t>
      </w:r>
      <w:r w:rsidR="000169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>пародон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тит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неза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висимой переменной и смертность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з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ависимой переменной с поправкой 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CB7435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переменные: возрастная </w:t>
      </w:r>
      <w:r w:rsidR="00CB7435" w:rsidRPr="00A203BE">
        <w:rPr>
          <w:rFonts w:ascii="Times New Roman" w:hAnsi="Times New Roman" w:cs="Times New Roman"/>
          <w:sz w:val="24"/>
          <w:szCs w:val="24"/>
          <w:lang w:val="ru-RU"/>
        </w:rPr>
        <w:lastRenderedPageBreak/>
        <w:t>группа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, ИМТ ≥ 30, </w:t>
      </w:r>
      <w:r w:rsidR="00CB7435" w:rsidRPr="00A203BE">
        <w:rPr>
          <w:rFonts w:ascii="Times New Roman" w:hAnsi="Times New Roman" w:cs="Times New Roman"/>
          <w:sz w:val="24"/>
          <w:szCs w:val="24"/>
          <w:lang w:val="ru-RU"/>
        </w:rPr>
        <w:t>диабет 2 типа, пол, артериальная гипертензия, курение</w:t>
      </w:r>
      <w:r w:rsidR="000169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B7435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>острый инфаркт миокарда</w:t>
      </w:r>
      <w:r w:rsidR="00CB7435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и инсульт в анамнезе. </w:t>
      </w:r>
    </w:p>
    <w:p w14:paraId="3C67CB06" w14:textId="1629C902" w:rsidR="00DE3F0F" w:rsidRDefault="00DE3F0F" w:rsidP="002B55ED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Пародонтит увеличив</w:t>
      </w:r>
      <w:r w:rsidR="00D27DA5" w:rsidRPr="00A203BE">
        <w:rPr>
          <w:rFonts w:ascii="Times New Roman" w:hAnsi="Times New Roman" w:cs="Times New Roman"/>
          <w:sz w:val="24"/>
          <w:szCs w:val="24"/>
          <w:lang w:val="ru-RU"/>
        </w:rPr>
        <w:t>ает рис</w:t>
      </w:r>
      <w:r w:rsidR="008960AD" w:rsidRPr="00A203B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2238D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смерти от всех причин у</w:t>
      </w:r>
      <w:r w:rsidR="00DA5248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всех</w:t>
      </w:r>
      <w:r w:rsidR="00D2238D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A30" w:rsidRPr="00E517FE">
        <w:rPr>
          <w:rFonts w:ascii="Times New Roman" w:hAnsi="Times New Roman" w:cs="Times New Roman"/>
          <w:sz w:val="24"/>
          <w:szCs w:val="24"/>
          <w:lang w:val="ru-RU"/>
        </w:rPr>
        <w:t xml:space="preserve">пациентов </w:t>
      </w:r>
      <w:r w:rsidR="002B3E03" w:rsidRPr="00E517F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517FE" w:rsidRPr="00E517F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B3E03" w:rsidRPr="00E517FE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E517FE" w:rsidRPr="00E517FE">
        <w:rPr>
          <w:rFonts w:ascii="Times New Roman" w:hAnsi="Times New Roman" w:cs="Times New Roman"/>
          <w:sz w:val="24"/>
          <w:szCs w:val="24"/>
          <w:lang w:val="ru-RU"/>
        </w:rPr>
        <w:t xml:space="preserve">унок </w:t>
      </w:r>
      <w:r w:rsidR="002B3E03" w:rsidRPr="00E517F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8960AD" w:rsidRPr="00E517F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960AD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38D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особенно у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мужчин</w:t>
      </w:r>
      <w:r w:rsidR="00D27DA5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2238D" w:rsidRPr="00A203BE">
        <w:rPr>
          <w:rFonts w:ascii="Times New Roman" w:hAnsi="Times New Roman" w:cs="Times New Roman"/>
          <w:sz w:val="24"/>
          <w:szCs w:val="24"/>
          <w:lang w:val="ru-RU"/>
        </w:rPr>
        <w:t>пожилых людей</w:t>
      </w:r>
      <w:r w:rsidR="00D27DA5" w:rsidRPr="00A203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0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Связи ме</w:t>
      </w:r>
      <w:r w:rsidR="00D27DA5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жду пародонтитом и смертностью </w:t>
      </w:r>
      <w:r w:rsidR="00D2238D" w:rsidRPr="00A203B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960AD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женщин и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DA5" w:rsidRPr="00A203BE">
        <w:rPr>
          <w:rFonts w:ascii="Times New Roman" w:hAnsi="Times New Roman" w:cs="Times New Roman"/>
          <w:sz w:val="24"/>
          <w:szCs w:val="24"/>
          <w:lang w:val="ru-RU"/>
        </w:rPr>
        <w:t>старых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людей не выявлено</w:t>
      </w:r>
      <w:r w:rsidR="00D27DA5" w:rsidRPr="00A203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A49713" w14:textId="77777777" w:rsidR="002B55ED" w:rsidRPr="002A22C8" w:rsidRDefault="002B55ED" w:rsidP="002B55ED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B2D2EE" w14:textId="2F731245" w:rsidR="002A22C8" w:rsidRPr="002A22C8" w:rsidRDefault="002A22C8" w:rsidP="002A22C8">
      <w:pPr>
        <w:spacing w:line="276" w:lineRule="auto"/>
        <w:ind w:right="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22C8">
        <w:rPr>
          <w:rFonts w:ascii="Times New Roman" w:hAnsi="Times New Roman" w:cs="Times New Roman"/>
          <w:sz w:val="24"/>
          <w:szCs w:val="24"/>
          <w:lang w:val="ru-RU"/>
        </w:rPr>
        <w:t>Рисунок 2. Кривые регрессии Кокса: 17-летняя кумулятивная выживаемость после смерти всей исследуемой популяции, сравнение лиц с пародонтитом и без него</w:t>
      </w:r>
    </w:p>
    <w:p w14:paraId="74E47D98" w14:textId="77777777" w:rsidR="00DE3F0F" w:rsidRPr="00A203BE" w:rsidRDefault="00DE3F0F" w:rsidP="002A22C8">
      <w:pPr>
        <w:spacing w:line="276" w:lineRule="auto"/>
        <w:ind w:right="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21EA53C" wp14:editId="0E1124E3">
            <wp:extent cx="5803900" cy="3611315"/>
            <wp:effectExtent l="0" t="0" r="6350" b="8255"/>
            <wp:docPr id="2" name="Рисунок 2" descr="Fig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.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9" cy="362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911FD" w14:textId="77777777" w:rsidR="002C6A49" w:rsidRDefault="002C6A49" w:rsidP="004A3A00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311FC2" w14:textId="441AE1E6" w:rsidR="00245142" w:rsidRPr="00A203BE" w:rsidRDefault="00DE3F0F" w:rsidP="004A3A00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С помощью бинарного логистического регрессионного анализа была обнаружена значимая</w:t>
      </w:r>
      <w:r w:rsidR="00541113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связь между пародонтитом и количеством </w:t>
      </w:r>
      <w:r w:rsidR="00541113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утраченных зубов. </w:t>
      </w:r>
    </w:p>
    <w:p w14:paraId="4DAACB3D" w14:textId="56F3329E" w:rsidR="00875763" w:rsidRPr="00A203BE" w:rsidRDefault="00245142" w:rsidP="004A3A00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>Во втором регрессионном анализе Кокса в</w:t>
      </w:r>
      <w:r w:rsidR="004F3A24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качестве независимой переменной использовалось количество </w:t>
      </w:r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>утраченных</w:t>
      </w:r>
      <w:r w:rsidR="004F3A24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зубов</w:t>
      </w:r>
      <w:r w:rsidR="00857258">
        <w:rPr>
          <w:rFonts w:ascii="Times New Roman" w:hAnsi="Times New Roman" w:cs="Times New Roman"/>
          <w:sz w:val="24"/>
          <w:szCs w:val="24"/>
          <w:lang w:val="ru-RU"/>
        </w:rPr>
        <w:t xml:space="preserve">, как косвенный признак пародонтита, </w:t>
      </w:r>
      <w:r w:rsidR="004F3A24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на исходном уровне </w:t>
      </w:r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>и частота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>впервые резвившегося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инсульта или ишемической болезни сердца в</w:t>
      </w:r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качестве зависимой переменной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с учетом корректировк</w:t>
      </w:r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следующих переменных: 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>возрастная группа, ИМТ ≥ 30, диабет 2 типа, пол, артериальная гипертензия, перенесенный инфаркт миокарда</w:t>
      </w:r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инсульт в анамнезе</w:t>
      </w:r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E3F0F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курение. </w:t>
      </w:r>
    </w:p>
    <w:p w14:paraId="1856F1C4" w14:textId="0B00499E" w:rsidR="004D2594" w:rsidRPr="00A203BE" w:rsidRDefault="00DE3F0F" w:rsidP="004A3A00">
      <w:p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>утраченных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зубов увеличивало риск ишемической болезни сердца </w:t>
      </w:r>
      <w:r w:rsidR="009A34C6" w:rsidRPr="00A203BE">
        <w:rPr>
          <w:rFonts w:ascii="Times New Roman" w:hAnsi="Times New Roman" w:cs="Times New Roman"/>
          <w:sz w:val="24"/>
          <w:szCs w:val="24"/>
          <w:lang w:val="ru-RU"/>
        </w:rPr>
        <w:t>в группах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всех </w:t>
      </w:r>
      <w:r w:rsidR="009A34C6" w:rsidRPr="00A203BE">
        <w:rPr>
          <w:rFonts w:ascii="Times New Roman" w:hAnsi="Times New Roman" w:cs="Times New Roman"/>
          <w:sz w:val="24"/>
          <w:szCs w:val="24"/>
          <w:lang w:val="ru-RU"/>
        </w:rPr>
        <w:t>участников исследования</w:t>
      </w:r>
      <w:r w:rsidR="00875763" w:rsidRPr="00A203B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94" w:rsidRPr="00A203BE">
        <w:rPr>
          <w:rFonts w:ascii="Times New Roman" w:hAnsi="Times New Roman" w:cs="Times New Roman"/>
          <w:sz w:val="24"/>
          <w:szCs w:val="24"/>
          <w:lang w:val="ru-RU"/>
        </w:rPr>
        <w:t>женщин,</w:t>
      </w:r>
      <w:r w:rsidR="009004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291B">
        <w:rPr>
          <w:rFonts w:ascii="Times New Roman" w:hAnsi="Times New Roman" w:cs="Times New Roman"/>
          <w:sz w:val="24"/>
          <w:szCs w:val="24"/>
          <w:lang w:val="ru-RU"/>
        </w:rPr>
        <w:t>«пожилых людей»</w:t>
      </w:r>
      <w:r w:rsidR="00061CAE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2594" w:rsidRPr="00A203BE">
        <w:rPr>
          <w:rFonts w:ascii="Times New Roman" w:hAnsi="Times New Roman" w:cs="Times New Roman"/>
          <w:sz w:val="24"/>
          <w:szCs w:val="24"/>
          <w:lang w:val="ru-RU"/>
        </w:rPr>
        <w:t>Ни в одной из групп не было выявлено значительной связи между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94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количеством утраченных зубов и инсультом. </w:t>
      </w:r>
    </w:p>
    <w:p w14:paraId="667F3FE6" w14:textId="0699B0C9" w:rsidR="00DE3F0F" w:rsidRPr="00A203B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Используя количество </w:t>
      </w:r>
      <w:r w:rsidR="004D2594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утраченных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зубов в качестве независимой переменной и уровень смертности в качестве зависимой переменной с поправкой на те же переменные, что и выше, количество </w:t>
      </w:r>
      <w:r w:rsidR="004D2594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утраченных зубов </w:t>
      </w:r>
      <w:r w:rsidR="009A34C6" w:rsidRPr="00A203BE">
        <w:rPr>
          <w:rFonts w:ascii="Times New Roman" w:hAnsi="Times New Roman" w:cs="Times New Roman"/>
          <w:sz w:val="24"/>
          <w:szCs w:val="24"/>
          <w:lang w:val="ru-RU"/>
        </w:rPr>
        <w:t>увеличивало риск смерти в группах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всех </w:t>
      </w:r>
      <w:r w:rsidR="009A34C6" w:rsidRPr="00A203BE">
        <w:rPr>
          <w:rFonts w:ascii="Times New Roman" w:hAnsi="Times New Roman" w:cs="Times New Roman"/>
          <w:sz w:val="24"/>
          <w:szCs w:val="24"/>
          <w:lang w:val="ru-RU"/>
        </w:rPr>
        <w:t>участников исследования и женщин.</w:t>
      </w:r>
    </w:p>
    <w:p w14:paraId="43C1442F" w14:textId="77777777" w:rsidR="00DE3F0F" w:rsidRPr="00A203B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3B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6861A81F" w14:textId="346BB493" w:rsidR="00DE3F0F" w:rsidRPr="00A203BE" w:rsidRDefault="00DE3F0F" w:rsidP="00A203BE">
      <w:pPr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813">
        <w:rPr>
          <w:rFonts w:ascii="Times New Roman" w:hAnsi="Times New Roman" w:cs="Times New Roman"/>
          <w:sz w:val="24"/>
          <w:szCs w:val="24"/>
          <w:lang w:val="ru-RU"/>
        </w:rPr>
        <w:t xml:space="preserve">Это исследование показало, что у пожилых людей пародонтит является </w:t>
      </w:r>
      <w:r w:rsidR="00963061">
        <w:rPr>
          <w:rFonts w:ascii="Times New Roman" w:hAnsi="Times New Roman" w:cs="Times New Roman"/>
          <w:sz w:val="24"/>
          <w:szCs w:val="24"/>
          <w:lang w:val="ru-RU"/>
        </w:rPr>
        <w:t>ста</w:t>
      </w:r>
      <w:r w:rsidR="00FA65A5" w:rsidRPr="00B97813">
        <w:rPr>
          <w:rFonts w:ascii="Times New Roman" w:hAnsi="Times New Roman" w:cs="Times New Roman"/>
          <w:sz w:val="24"/>
          <w:szCs w:val="24"/>
          <w:lang w:val="ru-RU"/>
        </w:rPr>
        <w:t>тистически значимым</w:t>
      </w:r>
      <w:r w:rsidR="00B97813" w:rsidRPr="00B978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7813">
        <w:rPr>
          <w:rFonts w:ascii="Times New Roman" w:hAnsi="Times New Roman" w:cs="Times New Roman"/>
          <w:sz w:val="24"/>
          <w:szCs w:val="24"/>
          <w:lang w:val="ru-RU"/>
        </w:rPr>
        <w:t>показателем риска ишемической болезни сердца.</w:t>
      </w:r>
      <w:r w:rsidR="00963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94" w:rsidRPr="00B97813">
        <w:rPr>
          <w:rFonts w:ascii="Times New Roman" w:hAnsi="Times New Roman" w:cs="Times New Roman"/>
          <w:sz w:val="24"/>
          <w:szCs w:val="24"/>
          <w:lang w:val="ru-RU"/>
        </w:rPr>
        <w:t>Пародонтит</w:t>
      </w:r>
      <w:r w:rsidR="00963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94" w:rsidRPr="00B97813">
        <w:rPr>
          <w:rFonts w:ascii="Times New Roman" w:hAnsi="Times New Roman" w:cs="Times New Roman"/>
          <w:sz w:val="24"/>
          <w:szCs w:val="24"/>
          <w:lang w:val="ru-RU"/>
        </w:rPr>
        <w:t>был значительно связан с показателями смертности на протяжении всего изучаемого периода исследования.</w:t>
      </w:r>
      <w:r w:rsidR="00027B7E" w:rsidRPr="00B978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7813">
        <w:rPr>
          <w:rFonts w:ascii="Times New Roman" w:hAnsi="Times New Roman" w:cs="Times New Roman"/>
          <w:sz w:val="24"/>
          <w:szCs w:val="24"/>
          <w:lang w:val="ru-RU"/>
        </w:rPr>
        <w:t xml:space="preserve">Это первый долгосрочный отчет о </w:t>
      </w:r>
      <w:r w:rsidR="00305478" w:rsidRPr="00B97813">
        <w:rPr>
          <w:rFonts w:ascii="Times New Roman" w:hAnsi="Times New Roman" w:cs="Times New Roman"/>
          <w:sz w:val="24"/>
          <w:szCs w:val="24"/>
          <w:lang w:val="ru-RU"/>
        </w:rPr>
        <w:t>взаимосвязи</w:t>
      </w:r>
      <w:r w:rsidR="004D2594" w:rsidRPr="00B97813">
        <w:rPr>
          <w:rFonts w:ascii="Times New Roman" w:hAnsi="Times New Roman" w:cs="Times New Roman"/>
          <w:sz w:val="24"/>
          <w:szCs w:val="24"/>
          <w:lang w:val="ru-RU"/>
        </w:rPr>
        <w:t xml:space="preserve"> пародонтита и</w:t>
      </w:r>
      <w:r w:rsidR="004D2594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частоты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се</w:t>
      </w:r>
      <w:r w:rsidR="004D2594" w:rsidRPr="00A203BE">
        <w:rPr>
          <w:rFonts w:ascii="Times New Roman" w:hAnsi="Times New Roman" w:cs="Times New Roman"/>
          <w:sz w:val="24"/>
          <w:szCs w:val="24"/>
          <w:lang w:val="ru-RU"/>
        </w:rPr>
        <w:t>рдечно-сосудистых заболеваний</w:t>
      </w:r>
      <w:r w:rsidR="00270E7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D2594" w:rsidRPr="00A20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03BE">
        <w:rPr>
          <w:rFonts w:ascii="Times New Roman" w:hAnsi="Times New Roman" w:cs="Times New Roman"/>
          <w:sz w:val="24"/>
          <w:szCs w:val="24"/>
          <w:lang w:val="ru-RU"/>
        </w:rPr>
        <w:t>смерт</w:t>
      </w:r>
      <w:r w:rsidR="00270E7A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="00B978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EC76D0" w14:textId="7167DE2F" w:rsidR="00F331E9" w:rsidRPr="008E654F" w:rsidRDefault="00C16DB5" w:rsidP="00A203BE">
      <w:pPr>
        <w:pStyle w:val="a3"/>
        <w:shd w:val="clear" w:color="auto" w:fill="FFFFFF"/>
        <w:spacing w:after="0" w:line="276" w:lineRule="auto"/>
        <w:ind w:left="0" w:right="4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C16DB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E3F0F" w:rsidRPr="00C16DB5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F331E9" w:rsidRPr="008E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F"/>
    <w:rsid w:val="00006DFB"/>
    <w:rsid w:val="00010D03"/>
    <w:rsid w:val="00011281"/>
    <w:rsid w:val="000118EF"/>
    <w:rsid w:val="00015CF4"/>
    <w:rsid w:val="0001690E"/>
    <w:rsid w:val="0002347C"/>
    <w:rsid w:val="00027B7E"/>
    <w:rsid w:val="000342B3"/>
    <w:rsid w:val="000526A5"/>
    <w:rsid w:val="00061CAE"/>
    <w:rsid w:val="000675FE"/>
    <w:rsid w:val="000775D8"/>
    <w:rsid w:val="00084572"/>
    <w:rsid w:val="000A2D65"/>
    <w:rsid w:val="001150E3"/>
    <w:rsid w:val="0014013E"/>
    <w:rsid w:val="0017407B"/>
    <w:rsid w:val="00180BA6"/>
    <w:rsid w:val="001922C0"/>
    <w:rsid w:val="001A0397"/>
    <w:rsid w:val="001B1A15"/>
    <w:rsid w:val="00220BF6"/>
    <w:rsid w:val="00224A99"/>
    <w:rsid w:val="00245142"/>
    <w:rsid w:val="00264A1E"/>
    <w:rsid w:val="00266F6C"/>
    <w:rsid w:val="002671BF"/>
    <w:rsid w:val="00270E7A"/>
    <w:rsid w:val="00294BCE"/>
    <w:rsid w:val="002A22C8"/>
    <w:rsid w:val="002B3E03"/>
    <w:rsid w:val="002B55ED"/>
    <w:rsid w:val="002C6A49"/>
    <w:rsid w:val="002D0EAB"/>
    <w:rsid w:val="002E00FB"/>
    <w:rsid w:val="002F7614"/>
    <w:rsid w:val="00305478"/>
    <w:rsid w:val="003231FA"/>
    <w:rsid w:val="00336D60"/>
    <w:rsid w:val="003868C6"/>
    <w:rsid w:val="003A263A"/>
    <w:rsid w:val="003A624F"/>
    <w:rsid w:val="003D5483"/>
    <w:rsid w:val="003E7E96"/>
    <w:rsid w:val="003F00A3"/>
    <w:rsid w:val="003F24B6"/>
    <w:rsid w:val="00410A0A"/>
    <w:rsid w:val="00417EB2"/>
    <w:rsid w:val="00464D6F"/>
    <w:rsid w:val="00474CA5"/>
    <w:rsid w:val="00485270"/>
    <w:rsid w:val="004A3A00"/>
    <w:rsid w:val="004C2FDD"/>
    <w:rsid w:val="004C6874"/>
    <w:rsid w:val="004D2594"/>
    <w:rsid w:val="004E558E"/>
    <w:rsid w:val="004F290C"/>
    <w:rsid w:val="004F3A24"/>
    <w:rsid w:val="004F5B8C"/>
    <w:rsid w:val="004F5F89"/>
    <w:rsid w:val="0050343F"/>
    <w:rsid w:val="00512FD3"/>
    <w:rsid w:val="00517A30"/>
    <w:rsid w:val="00535C73"/>
    <w:rsid w:val="00535FD9"/>
    <w:rsid w:val="00541113"/>
    <w:rsid w:val="00544D07"/>
    <w:rsid w:val="005466CA"/>
    <w:rsid w:val="0056750D"/>
    <w:rsid w:val="0058141B"/>
    <w:rsid w:val="00584F95"/>
    <w:rsid w:val="00585144"/>
    <w:rsid w:val="005B5414"/>
    <w:rsid w:val="005D00A7"/>
    <w:rsid w:val="005D11DC"/>
    <w:rsid w:val="005D6F0E"/>
    <w:rsid w:val="005E03F6"/>
    <w:rsid w:val="005E204E"/>
    <w:rsid w:val="005E2E0A"/>
    <w:rsid w:val="00603812"/>
    <w:rsid w:val="00607AE1"/>
    <w:rsid w:val="00611187"/>
    <w:rsid w:val="006258A1"/>
    <w:rsid w:val="00631D22"/>
    <w:rsid w:val="00640582"/>
    <w:rsid w:val="006628B3"/>
    <w:rsid w:val="006B702A"/>
    <w:rsid w:val="006F4937"/>
    <w:rsid w:val="00702144"/>
    <w:rsid w:val="00704719"/>
    <w:rsid w:val="0071286B"/>
    <w:rsid w:val="00721A93"/>
    <w:rsid w:val="00730F5F"/>
    <w:rsid w:val="00732512"/>
    <w:rsid w:val="00781E0E"/>
    <w:rsid w:val="007C0B58"/>
    <w:rsid w:val="007F23A5"/>
    <w:rsid w:val="007F27FA"/>
    <w:rsid w:val="0080382B"/>
    <w:rsid w:val="00810514"/>
    <w:rsid w:val="00857258"/>
    <w:rsid w:val="00875763"/>
    <w:rsid w:val="00881296"/>
    <w:rsid w:val="008960AD"/>
    <w:rsid w:val="008A0CB6"/>
    <w:rsid w:val="008A6D1D"/>
    <w:rsid w:val="008C7F57"/>
    <w:rsid w:val="008E0C0C"/>
    <w:rsid w:val="008E654F"/>
    <w:rsid w:val="009004B2"/>
    <w:rsid w:val="009042DC"/>
    <w:rsid w:val="009334DA"/>
    <w:rsid w:val="00963061"/>
    <w:rsid w:val="009647C4"/>
    <w:rsid w:val="00986CB2"/>
    <w:rsid w:val="0099244E"/>
    <w:rsid w:val="009A34C6"/>
    <w:rsid w:val="009A36DA"/>
    <w:rsid w:val="009C5C96"/>
    <w:rsid w:val="009C6B9D"/>
    <w:rsid w:val="009E0F99"/>
    <w:rsid w:val="009F0685"/>
    <w:rsid w:val="00A047DA"/>
    <w:rsid w:val="00A06A97"/>
    <w:rsid w:val="00A203BE"/>
    <w:rsid w:val="00A2446E"/>
    <w:rsid w:val="00A35B06"/>
    <w:rsid w:val="00A36A65"/>
    <w:rsid w:val="00A611F2"/>
    <w:rsid w:val="00A746C3"/>
    <w:rsid w:val="00A76153"/>
    <w:rsid w:val="00A969DA"/>
    <w:rsid w:val="00AA0428"/>
    <w:rsid w:val="00AA42E1"/>
    <w:rsid w:val="00AA7510"/>
    <w:rsid w:val="00AB31B6"/>
    <w:rsid w:val="00AD1685"/>
    <w:rsid w:val="00AD1942"/>
    <w:rsid w:val="00AD2A6C"/>
    <w:rsid w:val="00AF41B9"/>
    <w:rsid w:val="00AF5E6D"/>
    <w:rsid w:val="00B06BD2"/>
    <w:rsid w:val="00B06D8D"/>
    <w:rsid w:val="00B238B8"/>
    <w:rsid w:val="00B23CEA"/>
    <w:rsid w:val="00B32E71"/>
    <w:rsid w:val="00B432E1"/>
    <w:rsid w:val="00B62454"/>
    <w:rsid w:val="00B62494"/>
    <w:rsid w:val="00B6291B"/>
    <w:rsid w:val="00B66F84"/>
    <w:rsid w:val="00B72FF9"/>
    <w:rsid w:val="00B73045"/>
    <w:rsid w:val="00B74682"/>
    <w:rsid w:val="00B8238E"/>
    <w:rsid w:val="00B9089E"/>
    <w:rsid w:val="00B97813"/>
    <w:rsid w:val="00BB00E3"/>
    <w:rsid w:val="00BD2698"/>
    <w:rsid w:val="00BE23FB"/>
    <w:rsid w:val="00C1160D"/>
    <w:rsid w:val="00C16DB5"/>
    <w:rsid w:val="00C56611"/>
    <w:rsid w:val="00C62F4B"/>
    <w:rsid w:val="00C7660E"/>
    <w:rsid w:val="00C80D29"/>
    <w:rsid w:val="00C91F7B"/>
    <w:rsid w:val="00C93926"/>
    <w:rsid w:val="00CA57A6"/>
    <w:rsid w:val="00CB7435"/>
    <w:rsid w:val="00CC25A9"/>
    <w:rsid w:val="00CE33A3"/>
    <w:rsid w:val="00CF25E9"/>
    <w:rsid w:val="00D2238D"/>
    <w:rsid w:val="00D247FA"/>
    <w:rsid w:val="00D27DA5"/>
    <w:rsid w:val="00D41507"/>
    <w:rsid w:val="00D42714"/>
    <w:rsid w:val="00D67751"/>
    <w:rsid w:val="00D80967"/>
    <w:rsid w:val="00D854F3"/>
    <w:rsid w:val="00D86071"/>
    <w:rsid w:val="00D97FF8"/>
    <w:rsid w:val="00DA5248"/>
    <w:rsid w:val="00DC1072"/>
    <w:rsid w:val="00DE3F0F"/>
    <w:rsid w:val="00DF424B"/>
    <w:rsid w:val="00E0217A"/>
    <w:rsid w:val="00E0525F"/>
    <w:rsid w:val="00E13AC7"/>
    <w:rsid w:val="00E320AC"/>
    <w:rsid w:val="00E35FE5"/>
    <w:rsid w:val="00E517FE"/>
    <w:rsid w:val="00E51B0D"/>
    <w:rsid w:val="00E52842"/>
    <w:rsid w:val="00E606F0"/>
    <w:rsid w:val="00E705BB"/>
    <w:rsid w:val="00E80FB0"/>
    <w:rsid w:val="00E858A8"/>
    <w:rsid w:val="00EB152E"/>
    <w:rsid w:val="00F02756"/>
    <w:rsid w:val="00F0407C"/>
    <w:rsid w:val="00F20ED9"/>
    <w:rsid w:val="00F24AB9"/>
    <w:rsid w:val="00F331E9"/>
    <w:rsid w:val="00F50425"/>
    <w:rsid w:val="00F62026"/>
    <w:rsid w:val="00F7211A"/>
    <w:rsid w:val="00F94005"/>
    <w:rsid w:val="00FA65A5"/>
    <w:rsid w:val="00FB3754"/>
    <w:rsid w:val="00FD4E9C"/>
    <w:rsid w:val="00FD6271"/>
    <w:rsid w:val="00FF080A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6F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E3F0F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1124</Words>
  <Characters>6412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93</cp:revision>
  <dcterms:created xsi:type="dcterms:W3CDTF">2021-04-28T10:30:00Z</dcterms:created>
  <dcterms:modified xsi:type="dcterms:W3CDTF">2022-12-30T08:46:00Z</dcterms:modified>
</cp:coreProperties>
</file>