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4F7F" w14:textId="756A4613" w:rsidR="00235BA0" w:rsidRPr="00592487" w:rsidRDefault="00D67210" w:rsidP="00592487">
      <w:pPr>
        <w:spacing w:line="276" w:lineRule="auto"/>
        <w:ind w:left="-567" w:right="4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2487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Циркониевые</w:t>
      </w:r>
      <w:r w:rsidR="00000607" w:rsidRPr="005924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35BA0" w:rsidRPr="005924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proofErr w:type="spellStart"/>
      <w:r w:rsidRPr="005924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Strip</w:t>
      </w:r>
      <w:proofErr w:type="spellEnd"/>
      <w:r w:rsidRPr="005924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-коронки</w:t>
      </w:r>
      <w:r w:rsidR="00235BA0" w:rsidRPr="005924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области временных резцов верхней челюсти</w:t>
      </w:r>
    </w:p>
    <w:p w14:paraId="2EDA45AA" w14:textId="4F8E437A" w:rsidR="00140957" w:rsidRDefault="00F50D91" w:rsidP="00140957">
      <w:pPr>
        <w:spacing w:after="0" w:line="276" w:lineRule="auto"/>
        <w:ind w:left="-567" w:right="43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Наиболее часто поражаемыми </w:t>
      </w:r>
      <w:r w:rsidR="00722755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ранним </w:t>
      </w: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>кариесом</w:t>
      </w:r>
      <w:r w:rsidR="00722755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722755" w:rsidRPr="00592487">
        <w:rPr>
          <w:rFonts w:ascii="Times New Roman" w:hAnsi="Times New Roman" w:cs="Times New Roman"/>
          <w:bCs/>
          <w:sz w:val="24"/>
          <w:szCs w:val="24"/>
        </w:rPr>
        <w:t>early</w:t>
      </w:r>
      <w:r w:rsidR="00722755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22755" w:rsidRPr="00592487">
        <w:rPr>
          <w:rFonts w:ascii="Times New Roman" w:hAnsi="Times New Roman" w:cs="Times New Roman"/>
          <w:bCs/>
          <w:sz w:val="24"/>
          <w:szCs w:val="24"/>
        </w:rPr>
        <w:t>childhood</w:t>
      </w:r>
      <w:r w:rsidR="00722755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22755" w:rsidRPr="00592487">
        <w:rPr>
          <w:rFonts w:ascii="Times New Roman" w:hAnsi="Times New Roman" w:cs="Times New Roman"/>
          <w:bCs/>
          <w:sz w:val="24"/>
          <w:szCs w:val="24"/>
        </w:rPr>
        <w:t>caries</w:t>
      </w:r>
      <w:r w:rsidR="00722755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722755" w:rsidRPr="00592487">
        <w:rPr>
          <w:rFonts w:ascii="Times New Roman" w:hAnsi="Times New Roman" w:cs="Times New Roman"/>
          <w:bCs/>
          <w:sz w:val="24"/>
          <w:szCs w:val="24"/>
        </w:rPr>
        <w:t>EEC</w:t>
      </w:r>
      <w:r w:rsidR="00722755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временными зубами являются резцы верхней челюсти</w:t>
      </w:r>
      <w:r w:rsidR="00152DD1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[</w:t>
      </w:r>
      <w:r w:rsidR="008A39BF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152DD1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*].</w:t>
      </w:r>
      <w:r w:rsidR="008A39BF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родителей при выборе метода лечения кариеса временных зубов во фронтальном отделе приоритетным фактором становится эстетика</w:t>
      </w:r>
      <w:r w:rsidR="00152DD1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[2*].</w:t>
      </w:r>
      <w:r w:rsidR="001D38BC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 обширных дефектах твердых тканей, а также после лечения заболеваний пульпы показано покрытие зубов </w:t>
      </w:r>
      <w:r w:rsidR="001C2D0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искусственными коронками</w:t>
      </w:r>
      <w:r w:rsidR="00152DD1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[</w:t>
      </w:r>
      <w:r w:rsidR="001C2D0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152DD1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*].</w:t>
      </w:r>
    </w:p>
    <w:p w14:paraId="00E8E018" w14:textId="0E4C5A99" w:rsidR="00140957" w:rsidRDefault="00CD5B75" w:rsidP="00140957">
      <w:pPr>
        <w:spacing w:after="0" w:line="276" w:lineRule="auto"/>
        <w:ind w:left="-567" w:right="43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>ААР</w:t>
      </w:r>
      <w:r w:rsidRPr="00592487">
        <w:rPr>
          <w:rFonts w:ascii="Times New Roman" w:hAnsi="Times New Roman" w:cs="Times New Roman"/>
          <w:bCs/>
          <w:sz w:val="24"/>
          <w:szCs w:val="24"/>
        </w:rPr>
        <w:t>D</w:t>
      </w: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Pr="00592487">
        <w:rPr>
          <w:rFonts w:ascii="Times New Roman" w:hAnsi="Times New Roman" w:cs="Times New Roman"/>
          <w:bCs/>
          <w:sz w:val="24"/>
          <w:szCs w:val="24"/>
        </w:rPr>
        <w:t>American</w:t>
      </w: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92487">
        <w:rPr>
          <w:rFonts w:ascii="Times New Roman" w:hAnsi="Times New Roman" w:cs="Times New Roman"/>
          <w:bCs/>
          <w:sz w:val="24"/>
          <w:szCs w:val="24"/>
        </w:rPr>
        <w:t>Academy</w:t>
      </w: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92487">
        <w:rPr>
          <w:rFonts w:ascii="Times New Roman" w:hAnsi="Times New Roman" w:cs="Times New Roman"/>
          <w:bCs/>
          <w:sz w:val="24"/>
          <w:szCs w:val="24"/>
        </w:rPr>
        <w:t>of</w:t>
      </w: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92487">
        <w:rPr>
          <w:rFonts w:ascii="Times New Roman" w:hAnsi="Times New Roman" w:cs="Times New Roman"/>
          <w:bCs/>
          <w:sz w:val="24"/>
          <w:szCs w:val="24"/>
        </w:rPr>
        <w:t>Pediatric</w:t>
      </w: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92487">
        <w:rPr>
          <w:rFonts w:ascii="Times New Roman" w:hAnsi="Times New Roman" w:cs="Times New Roman"/>
          <w:bCs/>
          <w:sz w:val="24"/>
          <w:szCs w:val="24"/>
        </w:rPr>
        <w:t>Dentistry</w:t>
      </w: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140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70E58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рекомендуе</w:t>
      </w: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 к использованию </w:t>
      </w:r>
      <w:r w:rsidR="001C2D0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три варианта искусственных коронок: </w:t>
      </w:r>
      <w:r w:rsidR="00094F6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изготовленные из нержавеющей стали, циркониевые</w:t>
      </w:r>
      <w:r w:rsidR="000D1F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94F6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proofErr w:type="spellStart"/>
      <w:r w:rsidR="0016500A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Strip</w:t>
      </w:r>
      <w:proofErr w:type="spellEnd"/>
      <w:r w:rsidR="00094F6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-коронки</w:t>
      </w:r>
      <w:r w:rsidR="000D1F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40957" w:rsidRPr="00140957">
        <w:rPr>
          <w:rFonts w:ascii="Times New Roman" w:hAnsi="Times New Roman" w:cs="Times New Roman"/>
          <w:bCs/>
          <w:sz w:val="24"/>
          <w:szCs w:val="24"/>
          <w:lang w:val="ru-RU"/>
        </w:rPr>
        <w:t>[</w:t>
      </w:r>
      <w:r w:rsidR="00094F6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140957" w:rsidRPr="00140957">
        <w:rPr>
          <w:rFonts w:ascii="Times New Roman" w:hAnsi="Times New Roman" w:cs="Times New Roman"/>
          <w:bCs/>
          <w:sz w:val="24"/>
          <w:szCs w:val="24"/>
          <w:lang w:val="ru-RU"/>
        </w:rPr>
        <w:t>*]</w:t>
      </w:r>
      <w:r w:rsidR="0014095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450E8E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A71EF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Термин «</w:t>
      </w:r>
      <w:proofErr w:type="spellStart"/>
      <w:r w:rsidR="005A71EF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Strip</w:t>
      </w:r>
      <w:proofErr w:type="spellEnd"/>
      <w:r w:rsidR="0014095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A71EF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коронки»</w:t>
      </w:r>
      <w:r w:rsidR="002C100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произошел </w:t>
      </w:r>
      <w:r w:rsidR="005A71EF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="002C100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названия п</w:t>
      </w:r>
      <w:r w:rsidR="0091542E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роцесса</w:t>
      </w:r>
      <w:r w:rsidR="002C100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снятия колпачка с зуба после </w:t>
      </w:r>
      <w:proofErr w:type="spellStart"/>
      <w:r w:rsidR="002C100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фотополимеризации</w:t>
      </w:r>
      <w:proofErr w:type="spellEnd"/>
      <w:r w:rsidR="002C1004"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композитного материала.</w:t>
      </w:r>
    </w:p>
    <w:p w14:paraId="711B3B74" w14:textId="77777777" w:rsidR="00140957" w:rsidRDefault="00255E63" w:rsidP="00140957">
      <w:pPr>
        <w:spacing w:after="0" w:line="276" w:lineRule="auto"/>
        <w:ind w:left="-567" w:right="43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Лечение раннего кариеса у детей часто сопровождается необходимостью использования наркоза, который в свою очередь несет определенные риски для организма ребенка. Четкое представление о преимуществах каждого метода восстановления временных зубов позволяет врачу провести оценку рисков </w:t>
      </w:r>
      <w:r w:rsidR="00170E58" w:rsidRPr="00592487">
        <w:rPr>
          <w:rFonts w:ascii="Times New Roman" w:hAnsi="Times New Roman" w:cs="Times New Roman"/>
          <w:bCs/>
          <w:sz w:val="24"/>
          <w:szCs w:val="24"/>
          <w:lang w:val="ru-RU"/>
        </w:rPr>
        <w:t>проводимого лечения и соотнести пользу и вред.</w:t>
      </w:r>
    </w:p>
    <w:p w14:paraId="666A958F" w14:textId="77777777" w:rsidR="00140957" w:rsidRDefault="00140957" w:rsidP="00140957">
      <w:pPr>
        <w:spacing w:after="0" w:line="276" w:lineRule="auto"/>
        <w:ind w:left="-567" w:right="43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92F1729" w14:textId="77777777" w:rsidR="00140957" w:rsidRDefault="00000607" w:rsidP="00140957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24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</w:t>
      </w:r>
    </w:p>
    <w:p w14:paraId="7145062E" w14:textId="77777777" w:rsidR="00140957" w:rsidRDefault="00140957" w:rsidP="00140957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D95669E" w14:textId="77777777" w:rsidR="0039409C" w:rsidRDefault="00170E58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Цель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исследования </w:t>
      </w:r>
      <w:r w:rsidR="00CB075D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заключалась в сравнительном анализе результатов </w:t>
      </w:r>
      <w:r w:rsidR="000C697A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восстановления временных резцов </w:t>
      </w:r>
      <w:r w:rsidR="000A52A4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верхней челюсти </w:t>
      </w:r>
      <w:r w:rsidR="00CB075D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с использованием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075D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циркониевых</w:t>
      </w:r>
      <w:r w:rsidR="003940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500A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16500A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Strip</w:t>
      </w:r>
      <w:proofErr w:type="spellEnd"/>
      <w:r w:rsidR="0039409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CB075D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коронок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19BD260" w14:textId="77777777" w:rsidR="0039409C" w:rsidRDefault="0039409C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147EE7" w14:textId="77777777" w:rsidR="0039409C" w:rsidRDefault="00664523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24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Методы</w:t>
      </w:r>
    </w:p>
    <w:p w14:paraId="31E3A279" w14:textId="77777777" w:rsidR="0039409C" w:rsidRDefault="0039409C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594414A" w14:textId="6B82B666" w:rsidR="0039409C" w:rsidRDefault="00664523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4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исследовании принимали участие</w:t>
      </w:r>
      <w:r w:rsidRPr="005924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ети в возрасте от 18 до 48 месяцев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были 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рандомно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распределены в группу 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лечения циркониевыми и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61E5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Strip</w:t>
      </w:r>
      <w:proofErr w:type="spellEnd"/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-коронками</w:t>
      </w:r>
      <w:r w:rsidR="000D1FF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2646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лечения оценивались через 6 и 12 месяцев после установки искусственных коронок. Параметры оценки: присутствие/отсутствие восстановленного зуба в полости рта, присутствие/отсутствие, а также качество реставрации, присутствие/отсутствие вторичного кариеса в области реставрации, </w:t>
      </w:r>
      <w:proofErr w:type="spellStart"/>
      <w:r w:rsidR="00E92646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дисколорит</w:t>
      </w:r>
      <w:proofErr w:type="spellEnd"/>
      <w:r w:rsidR="00E92646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70E58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="00A673D3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проводилась оценка частоты необходимости </w:t>
      </w:r>
      <w:r w:rsidR="00265564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proofErr w:type="spellStart"/>
      <w:r w:rsidR="00265564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170E58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 установки реставраций для каждого из методов</w:t>
      </w:r>
      <w:r w:rsidR="00265564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94E75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лечения: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94E75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интактная реставрация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94E75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реставрация,</w:t>
      </w:r>
      <w:r w:rsidR="000D1F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94E75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имеющая незначительные</w:t>
      </w:r>
      <w:r w:rsidR="00E92646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дефекты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70E58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 лечения.</w:t>
      </w:r>
    </w:p>
    <w:p w14:paraId="13075917" w14:textId="77777777" w:rsidR="0039409C" w:rsidRDefault="0039409C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A15FB" w14:textId="77777777" w:rsidR="0039409C" w:rsidRDefault="00000607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24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31FEC6EE" w14:textId="77777777" w:rsidR="0039409C" w:rsidRDefault="0039409C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5DA7B77" w14:textId="1075CEB8" w:rsidR="0039409C" w:rsidRDefault="00A673D3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4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Всего в исследовании принимали 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участие 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59 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детей, которым были установлены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76 </w:t>
      </w:r>
      <w:r w:rsidR="000C58E2">
        <w:rPr>
          <w:rFonts w:ascii="Times New Roman" w:eastAsia="Times New Roman" w:hAnsi="Times New Roman" w:cs="Times New Roman"/>
          <w:sz w:val="24"/>
          <w:szCs w:val="24"/>
          <w:lang w:val="ru-RU"/>
        </w:rPr>
        <w:t>циркониевых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101 </w:t>
      </w:r>
      <w:proofErr w:type="spellStart"/>
      <w:r w:rsidR="00E92646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Strip</w:t>
      </w:r>
      <w:proofErr w:type="spellEnd"/>
      <w:r w:rsidR="00E92646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-корон</w:t>
      </w:r>
      <w:r w:rsidR="00E71C75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9CCAC17" w14:textId="6DB4FE18" w:rsidR="0039409C" w:rsidRDefault="00A673D3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Через 6 и 12 месяцев после установки </w:t>
      </w:r>
      <w:r w:rsidR="00C57202">
        <w:rPr>
          <w:rFonts w:ascii="Times New Roman" w:eastAsia="Times New Roman" w:hAnsi="Times New Roman" w:cs="Times New Roman"/>
          <w:sz w:val="24"/>
          <w:szCs w:val="24"/>
          <w:lang w:val="ru-RU"/>
        </w:rPr>
        <w:t>циркониевых коронок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чаще </w:t>
      </w:r>
      <w:r w:rsidR="00D67210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оставались неповрежденными по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сравнени</w:t>
      </w:r>
      <w:r w:rsidR="00C572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="00C572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="00C57202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Strip</w:t>
      </w:r>
      <w:proofErr w:type="spellEnd"/>
      <w:r w:rsidR="00C57202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-корон</w:t>
      </w:r>
      <w:r w:rsidR="00C57202">
        <w:rPr>
          <w:rFonts w:ascii="Times New Roman" w:eastAsia="Times New Roman" w:hAnsi="Times New Roman" w:cs="Times New Roman"/>
          <w:sz w:val="24"/>
          <w:szCs w:val="24"/>
          <w:lang w:val="ru-RU"/>
        </w:rPr>
        <w:t>ками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160C556" w14:textId="77777777" w:rsidR="0039409C" w:rsidRDefault="00000607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Статистической разницы в частоте </w:t>
      </w:r>
      <w:r w:rsidR="00A673D3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необходимости лечения пульпита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группами не </w:t>
      </w:r>
      <w:r w:rsidR="00A673D3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выявлено.</w:t>
      </w:r>
    </w:p>
    <w:p w14:paraId="084D7D02" w14:textId="77777777" w:rsidR="0039409C" w:rsidRDefault="0039409C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88A38F" w14:textId="77777777" w:rsidR="0039409C" w:rsidRDefault="0039409C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D24BC3" w14:textId="77777777" w:rsidR="0039409C" w:rsidRDefault="00A673D3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24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Выводы</w:t>
      </w:r>
    </w:p>
    <w:p w14:paraId="0FBBEE50" w14:textId="77777777" w:rsidR="0039409C" w:rsidRDefault="0039409C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7AD64B3" w14:textId="46B1627F" w:rsidR="00FA1202" w:rsidRPr="00592487" w:rsidRDefault="00D67210" w:rsidP="0039409C">
      <w:pPr>
        <w:spacing w:after="0" w:line="276" w:lineRule="auto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409C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 6 или 12 месяцев после установки 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циркониевые коронки 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чаще оставались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неповрежденными, чем </w:t>
      </w:r>
      <w:proofErr w:type="spellStart"/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Strip</w:t>
      </w:r>
      <w:proofErr w:type="spellEnd"/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-коронки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Статистически значимой разницы в частоте лечения пульпита  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между группами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выявлено</w:t>
      </w:r>
      <w:r w:rsidR="00000607"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E0191E" w14:textId="77777777" w:rsidR="00D67210" w:rsidRPr="00592487" w:rsidRDefault="00D67210" w:rsidP="00592487">
      <w:pPr>
        <w:shd w:val="clear" w:color="auto" w:fill="FFFFFF"/>
        <w:spacing w:after="0" w:line="276" w:lineRule="auto"/>
        <w:ind w:left="-567" w:right="4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305B02" w14:textId="77777777" w:rsidR="00D67210" w:rsidRPr="00592487" w:rsidRDefault="00D67210" w:rsidP="00592487">
      <w:pPr>
        <w:shd w:val="clear" w:color="auto" w:fill="FFFFFF"/>
        <w:spacing w:after="0" w:line="276" w:lineRule="auto"/>
        <w:ind w:left="-567" w:right="4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201DAA" w14:textId="77777777" w:rsidR="00D67210" w:rsidRPr="00592487" w:rsidRDefault="00D67210" w:rsidP="00592487">
      <w:pPr>
        <w:shd w:val="clear" w:color="auto" w:fill="FFFFFF"/>
        <w:spacing w:after="0" w:line="276" w:lineRule="auto"/>
        <w:ind w:left="-567" w:right="4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8C1755" w14:textId="432A93A3" w:rsidR="008A39BF" w:rsidRPr="003169BA" w:rsidRDefault="003169BA" w:rsidP="00592487">
      <w:pPr>
        <w:shd w:val="clear" w:color="auto" w:fill="FFFFFF"/>
        <w:spacing w:after="0" w:line="276" w:lineRule="auto"/>
        <w:ind w:left="-567" w:right="4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литературы:</w:t>
      </w:r>
    </w:p>
    <w:p w14:paraId="1D680979" w14:textId="1875791E" w:rsidR="008A39BF" w:rsidRPr="00592487" w:rsidRDefault="008A39BF" w:rsidP="00592487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ind w:left="-567" w:right="4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92487">
        <w:rPr>
          <w:rFonts w:ascii="Times New Roman" w:eastAsia="Times New Roman" w:hAnsi="Times New Roman" w:cs="Times New Roman"/>
          <w:sz w:val="24"/>
          <w:szCs w:val="24"/>
        </w:rPr>
        <w:t>Ripa</w:t>
      </w:r>
      <w:proofErr w:type="spellEnd"/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, 1988</w:t>
      </w:r>
    </w:p>
    <w:p w14:paraId="1B20D30E" w14:textId="191798D0" w:rsidR="008A39BF" w:rsidRPr="00592487" w:rsidRDefault="008A39BF" w:rsidP="00592487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ind w:left="-567" w:right="4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487">
        <w:rPr>
          <w:rFonts w:ascii="Times New Roman" w:eastAsia="Times New Roman" w:hAnsi="Times New Roman" w:cs="Times New Roman"/>
          <w:sz w:val="24"/>
          <w:szCs w:val="24"/>
        </w:rPr>
        <w:t>Zimmerman</w:t>
      </w:r>
      <w:r w:rsidRPr="00592487">
        <w:rPr>
          <w:rFonts w:ascii="Times New Roman" w:eastAsia="Times New Roman" w:hAnsi="Times New Roman" w:cs="Times New Roman"/>
          <w:sz w:val="24"/>
          <w:szCs w:val="24"/>
          <w:lang w:val="ru-RU"/>
        </w:rPr>
        <w:t>, 2009</w:t>
      </w:r>
    </w:p>
    <w:p w14:paraId="50FF94A9" w14:textId="348DD195" w:rsidR="000A2D30" w:rsidRPr="00592487" w:rsidRDefault="001C2D04" w:rsidP="00592487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ind w:left="-567" w:right="4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92487">
        <w:rPr>
          <w:rFonts w:ascii="Times New Roman" w:eastAsia="Times New Roman" w:hAnsi="Times New Roman" w:cs="Times New Roman"/>
          <w:sz w:val="24"/>
          <w:szCs w:val="24"/>
        </w:rPr>
        <w:t xml:space="preserve">Ram, Fuks, 2006; </w:t>
      </w:r>
      <w:proofErr w:type="spellStart"/>
      <w:r w:rsidRPr="00592487">
        <w:rPr>
          <w:rFonts w:ascii="Times New Roman" w:eastAsia="Times New Roman" w:hAnsi="Times New Roman" w:cs="Times New Roman"/>
          <w:sz w:val="24"/>
          <w:szCs w:val="24"/>
        </w:rPr>
        <w:t>Casamassimo</w:t>
      </w:r>
      <w:proofErr w:type="spellEnd"/>
      <w:r w:rsidRPr="00592487">
        <w:rPr>
          <w:rFonts w:ascii="Times New Roman" w:eastAsia="Times New Roman" w:hAnsi="Times New Roman" w:cs="Times New Roman"/>
          <w:sz w:val="24"/>
          <w:szCs w:val="24"/>
        </w:rPr>
        <w:t xml:space="preserve"> et al, 2013; AAPD, 2016, 2019</w:t>
      </w:r>
    </w:p>
    <w:p w14:paraId="67B5BDB7" w14:textId="3FAE0397" w:rsidR="00170E58" w:rsidRPr="004930CD" w:rsidRDefault="00094F64" w:rsidP="004930CD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ind w:left="-567" w:right="4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2487">
        <w:rPr>
          <w:rFonts w:ascii="Times New Roman" w:eastAsia="Times New Roman" w:hAnsi="Times New Roman" w:cs="Times New Roman"/>
          <w:sz w:val="24"/>
          <w:szCs w:val="24"/>
        </w:rPr>
        <w:t>Oueis</w:t>
      </w:r>
      <w:proofErr w:type="spellEnd"/>
      <w:r w:rsidRPr="00592487">
        <w:rPr>
          <w:rFonts w:ascii="Times New Roman" w:eastAsia="Times New Roman" w:hAnsi="Times New Roman" w:cs="Times New Roman"/>
          <w:sz w:val="24"/>
          <w:szCs w:val="24"/>
        </w:rPr>
        <w:t xml:space="preserve"> et al 2010; The Handbook of Pediatric Dentistry6 2018; AAPD reference manual, 2020</w:t>
      </w:r>
    </w:p>
    <w:sectPr w:rsidR="00170E58" w:rsidRPr="004930CD" w:rsidSect="00592487">
      <w:pgSz w:w="11906" w:h="16838"/>
      <w:pgMar w:top="1440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C9B"/>
    <w:multiLevelType w:val="hybridMultilevel"/>
    <w:tmpl w:val="3AF4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4A40"/>
    <w:multiLevelType w:val="hybridMultilevel"/>
    <w:tmpl w:val="62D2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540A"/>
    <w:multiLevelType w:val="hybridMultilevel"/>
    <w:tmpl w:val="65A4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18269">
    <w:abstractNumId w:val="3"/>
  </w:num>
  <w:num w:numId="2" w16cid:durableId="865757703">
    <w:abstractNumId w:val="6"/>
  </w:num>
  <w:num w:numId="3" w16cid:durableId="1586765202">
    <w:abstractNumId w:val="0"/>
  </w:num>
  <w:num w:numId="4" w16cid:durableId="1924295264">
    <w:abstractNumId w:val="2"/>
  </w:num>
  <w:num w:numId="5" w16cid:durableId="1247421825">
    <w:abstractNumId w:val="4"/>
  </w:num>
  <w:num w:numId="6" w16cid:durableId="20785923">
    <w:abstractNumId w:val="5"/>
  </w:num>
  <w:num w:numId="7" w16cid:durableId="206020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00607"/>
    <w:rsid w:val="00024037"/>
    <w:rsid w:val="00043E0F"/>
    <w:rsid w:val="000630FD"/>
    <w:rsid w:val="00094F64"/>
    <w:rsid w:val="000A2D30"/>
    <w:rsid w:val="000A3562"/>
    <w:rsid w:val="000A52A4"/>
    <w:rsid w:val="000C58E2"/>
    <w:rsid w:val="000C697A"/>
    <w:rsid w:val="000D1FFC"/>
    <w:rsid w:val="000D4C3F"/>
    <w:rsid w:val="000E3296"/>
    <w:rsid w:val="000F1706"/>
    <w:rsid w:val="00140957"/>
    <w:rsid w:val="00152DD1"/>
    <w:rsid w:val="001538BE"/>
    <w:rsid w:val="0016500A"/>
    <w:rsid w:val="00170E58"/>
    <w:rsid w:val="001B2A18"/>
    <w:rsid w:val="001B6DB3"/>
    <w:rsid w:val="001C2D04"/>
    <w:rsid w:val="001D38BC"/>
    <w:rsid w:val="001F718B"/>
    <w:rsid w:val="00227D8A"/>
    <w:rsid w:val="00235BA0"/>
    <w:rsid w:val="00241C32"/>
    <w:rsid w:val="00255E63"/>
    <w:rsid w:val="00265564"/>
    <w:rsid w:val="00285CDE"/>
    <w:rsid w:val="00286019"/>
    <w:rsid w:val="002B6579"/>
    <w:rsid w:val="002C1004"/>
    <w:rsid w:val="002C22F1"/>
    <w:rsid w:val="002C6DA3"/>
    <w:rsid w:val="00307E52"/>
    <w:rsid w:val="003169BA"/>
    <w:rsid w:val="003661E5"/>
    <w:rsid w:val="00371FA2"/>
    <w:rsid w:val="0039409C"/>
    <w:rsid w:val="00444E87"/>
    <w:rsid w:val="00450E8E"/>
    <w:rsid w:val="004930CD"/>
    <w:rsid w:val="004D10E5"/>
    <w:rsid w:val="00500267"/>
    <w:rsid w:val="00503C27"/>
    <w:rsid w:val="00562315"/>
    <w:rsid w:val="005716C8"/>
    <w:rsid w:val="0057240E"/>
    <w:rsid w:val="00592487"/>
    <w:rsid w:val="005A71EF"/>
    <w:rsid w:val="005E70A6"/>
    <w:rsid w:val="005F43CB"/>
    <w:rsid w:val="0064245B"/>
    <w:rsid w:val="0066140B"/>
    <w:rsid w:val="00664523"/>
    <w:rsid w:val="006F286D"/>
    <w:rsid w:val="00703F24"/>
    <w:rsid w:val="00722755"/>
    <w:rsid w:val="0073311A"/>
    <w:rsid w:val="007C72FB"/>
    <w:rsid w:val="007E7223"/>
    <w:rsid w:val="007F73EE"/>
    <w:rsid w:val="0086525E"/>
    <w:rsid w:val="00887481"/>
    <w:rsid w:val="008A39BF"/>
    <w:rsid w:val="0091542E"/>
    <w:rsid w:val="0092639B"/>
    <w:rsid w:val="009517C8"/>
    <w:rsid w:val="0098726A"/>
    <w:rsid w:val="00994E75"/>
    <w:rsid w:val="00A06AAF"/>
    <w:rsid w:val="00A3084A"/>
    <w:rsid w:val="00A30E2F"/>
    <w:rsid w:val="00A673D3"/>
    <w:rsid w:val="00AC1DF4"/>
    <w:rsid w:val="00AC4808"/>
    <w:rsid w:val="00AF314E"/>
    <w:rsid w:val="00AF408E"/>
    <w:rsid w:val="00B17621"/>
    <w:rsid w:val="00BF320C"/>
    <w:rsid w:val="00C36DF6"/>
    <w:rsid w:val="00C40C52"/>
    <w:rsid w:val="00C57202"/>
    <w:rsid w:val="00CA08D7"/>
    <w:rsid w:val="00CA7D15"/>
    <w:rsid w:val="00CB075D"/>
    <w:rsid w:val="00CB538E"/>
    <w:rsid w:val="00CD5B75"/>
    <w:rsid w:val="00CF3840"/>
    <w:rsid w:val="00D44540"/>
    <w:rsid w:val="00D67210"/>
    <w:rsid w:val="00D761EA"/>
    <w:rsid w:val="00D82C93"/>
    <w:rsid w:val="00DA286E"/>
    <w:rsid w:val="00DE2083"/>
    <w:rsid w:val="00E3306B"/>
    <w:rsid w:val="00E35EF3"/>
    <w:rsid w:val="00E71C75"/>
    <w:rsid w:val="00E8389B"/>
    <w:rsid w:val="00E92646"/>
    <w:rsid w:val="00EF6913"/>
    <w:rsid w:val="00F36F3B"/>
    <w:rsid w:val="00F47C10"/>
    <w:rsid w:val="00F50D91"/>
    <w:rsid w:val="00F52D8D"/>
    <w:rsid w:val="00FA1202"/>
    <w:rsid w:val="00FA4474"/>
    <w:rsid w:val="00FB4180"/>
    <w:rsid w:val="00F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26</cp:revision>
  <dcterms:created xsi:type="dcterms:W3CDTF">2024-05-20T19:08:00Z</dcterms:created>
  <dcterms:modified xsi:type="dcterms:W3CDTF">2024-05-29T20:37:00Z</dcterms:modified>
</cp:coreProperties>
</file>