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4A15" w14:textId="4BF5E8E3" w:rsidR="00ED0CA1" w:rsidRDefault="00ED0CA1" w:rsidP="00000A7A">
      <w:pPr>
        <w:spacing w:line="360" w:lineRule="auto"/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97884">
        <w:rPr>
          <w:rFonts w:asciiTheme="majorBidi" w:hAnsiTheme="majorBidi" w:cstheme="majorBidi"/>
          <w:b/>
          <w:bCs/>
          <w:sz w:val="24"/>
          <w:szCs w:val="24"/>
          <w:lang w:val="ru-RU"/>
        </w:rPr>
        <w:t>Способствует ли кариес зубов развитию бронхиальной астмы?</w:t>
      </w:r>
    </w:p>
    <w:p w14:paraId="3D77CFED" w14:textId="65DA3E4E" w:rsidR="00024037" w:rsidRPr="0098726A" w:rsidRDefault="007B7F8D" w:rsidP="0071570D">
      <w:pPr>
        <w:spacing w:line="276" w:lineRule="auto"/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</w:t>
      </w:r>
      <w:r w:rsidR="002B6579" w:rsidRPr="002B6579">
        <w:rPr>
          <w:rFonts w:asciiTheme="majorBidi" w:hAnsiTheme="majorBidi" w:cstheme="majorBidi"/>
          <w:b/>
          <w:bCs/>
          <w:sz w:val="24"/>
          <w:szCs w:val="24"/>
          <w:lang w:val="ru-RU"/>
        </w:rPr>
        <w:t>истематический обзор и метаанализ</w:t>
      </w:r>
    </w:p>
    <w:p w14:paraId="1717E103" w14:textId="245856FF" w:rsidR="00FA1202" w:rsidRPr="00FA1202" w:rsidRDefault="004C4862" w:rsidP="0071570D">
      <w:pPr>
        <w:spacing w:line="276" w:lineRule="auto"/>
        <w:ind w:left="-851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1BC546D2" w14:textId="77777777" w:rsidR="005C1E84" w:rsidRDefault="00BD5576" w:rsidP="0071570D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Бронхиальная а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стма — хроническое воспалительное заболевание дыхательных путей, 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>являющееся одним</w:t>
      </w:r>
      <w:r w:rsidR="00502AD6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из самых распространенных х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 xml:space="preserve">ронических заболеваний у детей и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характеризующееся </w:t>
      </w:r>
      <w:r w:rsidR="005602E9">
        <w:rPr>
          <w:rFonts w:asciiTheme="majorBidi" w:hAnsiTheme="majorBidi" w:cstheme="majorBidi"/>
          <w:sz w:val="24"/>
          <w:szCs w:val="24"/>
          <w:lang w:val="ru-RU"/>
        </w:rPr>
        <w:t xml:space="preserve">их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>обратимой обструкцией и гиперреактивностью</w:t>
      </w:r>
      <w:r w:rsidR="005C1E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C1E84" w:rsidRPr="005C1E84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E70F4A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5C1E84">
        <w:rPr>
          <w:rFonts w:asciiTheme="majorBidi" w:hAnsiTheme="majorBidi" w:cstheme="majorBidi"/>
          <w:sz w:val="24"/>
          <w:szCs w:val="24"/>
          <w:lang w:val="ru-RU"/>
        </w:rPr>
        <w:t>*].</w:t>
      </w:r>
    </w:p>
    <w:p w14:paraId="6296451C" w14:textId="77777777" w:rsidR="00547AC3" w:rsidRDefault="00AC4808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06E8C">
        <w:rPr>
          <w:rFonts w:asciiTheme="majorBidi" w:hAnsiTheme="majorBidi" w:cstheme="majorBidi"/>
          <w:sz w:val="24"/>
          <w:szCs w:val="24"/>
          <w:lang w:val="ru-RU"/>
        </w:rPr>
        <w:t>Кариес зубов —</w:t>
      </w:r>
      <w:r w:rsidR="005C1E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86937" w:rsidRPr="00306E8C">
        <w:rPr>
          <w:rFonts w:asciiTheme="majorBidi" w:hAnsiTheme="majorBidi" w:cstheme="majorBidi"/>
          <w:sz w:val="24"/>
          <w:szCs w:val="24"/>
          <w:lang w:val="ru-RU"/>
        </w:rPr>
        <w:t>прогрессирующий деструктивный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86937" w:rsidRPr="00306E8C">
        <w:rPr>
          <w:rFonts w:asciiTheme="majorBidi" w:hAnsiTheme="majorBidi" w:cstheme="majorBidi"/>
          <w:sz w:val="24"/>
          <w:szCs w:val="24"/>
          <w:lang w:val="ru-RU"/>
        </w:rPr>
        <w:t>процесс</w:t>
      </w:r>
      <w:r w:rsidRPr="00306E8C">
        <w:rPr>
          <w:rFonts w:asciiTheme="majorBidi" w:hAnsiTheme="majorBidi" w:cstheme="majorBidi"/>
          <w:sz w:val="24"/>
          <w:szCs w:val="24"/>
          <w:lang w:val="ru-RU"/>
        </w:rPr>
        <w:t xml:space="preserve"> в твердых тканях зуба</w:t>
      </w:r>
      <w:r w:rsidR="00C86937" w:rsidRPr="00306E8C">
        <w:rPr>
          <w:rFonts w:asciiTheme="majorBidi" w:hAnsiTheme="majorBidi" w:cstheme="majorBidi"/>
          <w:sz w:val="24"/>
          <w:szCs w:val="24"/>
          <w:lang w:val="ru-RU"/>
        </w:rPr>
        <w:t>, возникающий</w:t>
      </w:r>
      <w:r w:rsidRPr="00306E8C">
        <w:rPr>
          <w:rFonts w:asciiTheme="majorBidi" w:hAnsiTheme="majorBidi" w:cstheme="majorBidi"/>
          <w:sz w:val="24"/>
          <w:szCs w:val="24"/>
          <w:lang w:val="ru-RU"/>
        </w:rPr>
        <w:t xml:space="preserve"> под воздействием различных факторов, </w:t>
      </w:r>
      <w:r w:rsidR="00FC1B54" w:rsidRPr="00306E8C">
        <w:rPr>
          <w:rFonts w:asciiTheme="majorBidi" w:hAnsiTheme="majorBidi" w:cstheme="majorBidi"/>
          <w:sz w:val="24"/>
          <w:szCs w:val="24"/>
          <w:lang w:val="ru-RU"/>
        </w:rPr>
        <w:t>одним из которых являются кариесогенные бактерии</w:t>
      </w:r>
      <w:r w:rsidR="00AF7B4F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E70F4A" w:rsidRPr="00306E8C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AF7B4F">
        <w:rPr>
          <w:rFonts w:asciiTheme="majorBidi" w:hAnsiTheme="majorBidi" w:cstheme="majorBidi"/>
          <w:sz w:val="24"/>
          <w:szCs w:val="24"/>
          <w:lang w:val="ru-RU"/>
        </w:rPr>
        <w:t xml:space="preserve">*]. </w:t>
      </w:r>
      <w:r w:rsidR="00502AD6" w:rsidRPr="00306E8C"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исследованию</w:t>
      </w:r>
      <w:r w:rsidR="00502AD6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«Глобальное бремя болезней»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>, опубликованному в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2016 году </w:t>
      </w:r>
      <w:r w:rsidR="005602E9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журнал</w:t>
      </w:r>
      <w:r w:rsidR="005602E9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Lancet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>, кариес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зубов занимает второе место </w:t>
      </w:r>
      <w:r w:rsidR="00502AD6" w:rsidRPr="00AC4808">
        <w:rPr>
          <w:rFonts w:asciiTheme="majorBidi" w:hAnsiTheme="majorBidi" w:cstheme="majorBidi"/>
          <w:sz w:val="24"/>
          <w:szCs w:val="24"/>
          <w:lang w:val="ru-RU"/>
        </w:rPr>
        <w:t xml:space="preserve">в мире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среди всех 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, а 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>кариес временных зубов — пятое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. Таким образом, кариес зубов и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 xml:space="preserve">бронхиальная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астма являются двумя наиболее 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>распространенными заболеваниями</w:t>
      </w:r>
      <w:r w:rsidR="00502AD6" w:rsidRPr="00547AC3">
        <w:rPr>
          <w:rFonts w:asciiTheme="majorBidi" w:hAnsiTheme="majorBidi" w:cstheme="majorBidi"/>
          <w:sz w:val="24"/>
          <w:szCs w:val="24"/>
          <w:lang w:val="ru-RU"/>
        </w:rPr>
        <w:t xml:space="preserve"> детского возраста</w:t>
      </w:r>
      <w:r w:rsidR="0001521D" w:rsidRPr="00547AC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521D" w:rsidRPr="00547AC3">
        <w:rPr>
          <w:rFonts w:asciiTheme="majorBidi" w:hAnsiTheme="majorBidi" w:cstheme="majorBidi"/>
          <w:sz w:val="24"/>
          <w:szCs w:val="24"/>
          <w:lang w:val="ru-RU"/>
        </w:rPr>
        <w:t>Характерные для обоих состояний</w:t>
      </w:r>
      <w:r w:rsidR="00603DD9" w:rsidRP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 xml:space="preserve">ранняя </w:t>
      </w:r>
      <w:r w:rsidR="00603DD9" w:rsidRPr="00547AC3">
        <w:rPr>
          <w:rFonts w:asciiTheme="majorBidi" w:hAnsiTheme="majorBidi" w:cstheme="majorBidi"/>
          <w:sz w:val="24"/>
          <w:szCs w:val="24"/>
          <w:lang w:val="ru-RU"/>
        </w:rPr>
        <w:t>заболеваемость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B1930" w:rsidRPr="00547AC3">
        <w:rPr>
          <w:rFonts w:asciiTheme="majorBidi" w:hAnsiTheme="majorBidi" w:cstheme="majorBidi"/>
          <w:sz w:val="24"/>
          <w:szCs w:val="24"/>
          <w:lang w:val="ru-RU"/>
        </w:rPr>
        <w:t>хроническое воспаление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 xml:space="preserve"> и наличие нескольких общих факторов риска </w:t>
      </w:r>
      <w:r w:rsidR="00BD5576" w:rsidRPr="00547AC3">
        <w:rPr>
          <w:rFonts w:asciiTheme="majorBidi" w:hAnsiTheme="majorBidi" w:cstheme="majorBidi"/>
          <w:sz w:val="24"/>
          <w:szCs w:val="24"/>
          <w:lang w:val="ru-RU"/>
        </w:rPr>
        <w:t>могут указывать на взаимосвязь</w:t>
      </w:r>
      <w:r w:rsidR="0001521D" w:rsidRPr="00547AC3">
        <w:rPr>
          <w:rFonts w:asciiTheme="majorBidi" w:hAnsiTheme="majorBidi" w:cstheme="majorBidi"/>
          <w:sz w:val="24"/>
          <w:szCs w:val="24"/>
          <w:lang w:val="ru-RU"/>
        </w:rPr>
        <w:t xml:space="preserve"> кариеса зубов и бронхиальной астмы.</w:t>
      </w:r>
    </w:p>
    <w:p w14:paraId="0F2C21CA" w14:textId="77777777" w:rsidR="00547AC3" w:rsidRDefault="00E70F4A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47AC3">
        <w:rPr>
          <w:rFonts w:asciiTheme="majorBidi" w:hAnsiTheme="majorBidi" w:cstheme="majorBidi"/>
          <w:sz w:val="24"/>
          <w:szCs w:val="24"/>
          <w:lang w:val="ru-RU"/>
        </w:rPr>
        <w:t>Согласно некоторым</w:t>
      </w:r>
      <w:r w:rsidR="00AC4808" w:rsidRPr="00547AC3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>м,</w:t>
      </w:r>
      <w:r w:rsidR="00BD5576" w:rsidRP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4808" w:rsidRPr="00547AC3">
        <w:rPr>
          <w:rFonts w:asciiTheme="majorBidi" w:hAnsiTheme="majorBidi" w:cstheme="majorBidi"/>
          <w:sz w:val="24"/>
          <w:szCs w:val="24"/>
          <w:lang w:val="ru-RU"/>
        </w:rPr>
        <w:t xml:space="preserve">в зависимости от </w:t>
      </w:r>
      <w:r w:rsidRPr="00547AC3">
        <w:rPr>
          <w:rFonts w:asciiTheme="majorBidi" w:hAnsiTheme="majorBidi" w:cstheme="majorBidi"/>
          <w:sz w:val="24"/>
          <w:szCs w:val="24"/>
          <w:lang w:val="ru-RU"/>
        </w:rPr>
        <w:t xml:space="preserve">астматического статуса и </w:t>
      </w:r>
      <w:r w:rsidR="00AC4808" w:rsidRPr="00547AC3">
        <w:rPr>
          <w:rFonts w:asciiTheme="majorBidi" w:hAnsiTheme="majorBidi" w:cstheme="majorBidi"/>
          <w:sz w:val="24"/>
          <w:szCs w:val="24"/>
          <w:lang w:val="ru-RU"/>
        </w:rPr>
        <w:t>воздействия</w:t>
      </w:r>
      <w:r w:rsidR="00AC4808" w:rsidRPr="000152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521D">
        <w:rPr>
          <w:rFonts w:asciiTheme="majorBidi" w:hAnsiTheme="majorBidi" w:cstheme="majorBidi"/>
          <w:sz w:val="24"/>
          <w:szCs w:val="24"/>
          <w:lang w:val="ru-RU"/>
        </w:rPr>
        <w:t>назначенны</w:t>
      </w:r>
      <w:r w:rsidR="0001521D" w:rsidRPr="00547AC3"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547AC3" w:rsidRP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521D" w:rsidRPr="00547AC3">
        <w:rPr>
          <w:rFonts w:asciiTheme="majorBidi" w:hAnsiTheme="majorBidi" w:cstheme="majorBidi"/>
          <w:sz w:val="24"/>
          <w:szCs w:val="24"/>
          <w:lang w:val="ru-RU"/>
        </w:rPr>
        <w:t>медикаментов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детей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>
        <w:rPr>
          <w:rFonts w:asciiTheme="majorBidi" w:hAnsiTheme="majorBidi" w:cstheme="majorBidi"/>
          <w:sz w:val="24"/>
          <w:szCs w:val="24"/>
          <w:lang w:val="ru-RU"/>
        </w:rPr>
        <w:t>традающих бронхиальной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астмой</w:t>
      </w:r>
      <w:r>
        <w:rPr>
          <w:rFonts w:asciiTheme="majorBidi" w:hAnsiTheme="majorBidi" w:cstheme="majorBidi"/>
          <w:sz w:val="24"/>
          <w:szCs w:val="24"/>
          <w:lang w:val="ru-RU"/>
        </w:rPr>
        <w:t>, наблюдается более высокий риск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развития кариеса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7AC3" w:rsidRPr="00547AC3">
        <w:rPr>
          <w:rFonts w:asciiTheme="majorBidi" w:hAnsiTheme="majorBidi" w:cstheme="majorBidi"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sz w:val="24"/>
          <w:szCs w:val="24"/>
          <w:lang w:val="ru-RU"/>
        </w:rPr>
        <w:t>6,7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*].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>влияние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кариеса зубов на развитие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 xml:space="preserve">бронхиальной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>астмы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 xml:space="preserve"> остается 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 xml:space="preserve">спорным и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>неясным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8746583" w14:textId="2C099A9F" w:rsidR="00547AC3" w:rsidRPr="00547AC3" w:rsidRDefault="00AC4808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Полость рта, являющаяся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>начальным отделом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пищеварительного тракта человека, содержит большое количество микроорганизмов.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Дисбаланс микроорганизмов полости рта может быть тесно связан с кариесом зубов и дру</w:t>
      </w:r>
      <w:r w:rsidR="0001521D">
        <w:rPr>
          <w:rFonts w:asciiTheme="majorBidi" w:hAnsiTheme="majorBidi" w:cstheme="majorBidi"/>
          <w:sz w:val="24"/>
          <w:szCs w:val="24"/>
          <w:lang w:val="ru-RU"/>
        </w:rPr>
        <w:t>гими заболеваниями полости рта,</w:t>
      </w:r>
      <w:r w:rsidR="00E70F4A">
        <w:rPr>
          <w:rFonts w:asciiTheme="majorBidi" w:hAnsiTheme="majorBidi" w:cstheme="majorBidi"/>
          <w:sz w:val="24"/>
          <w:szCs w:val="24"/>
          <w:lang w:val="ru-RU"/>
        </w:rPr>
        <w:t xml:space="preserve"> а также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играет роль в возникновении и развитии системных заболеваний, таких как воспалительные заболевания кишечника,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болезнь Альцгеймера,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 xml:space="preserve">сахарный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диабет,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ревматоидный артрит и сердечно-сосудистые заболевания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7AC3" w:rsidRPr="00547AC3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0B1A76">
        <w:rPr>
          <w:rFonts w:asciiTheme="majorBidi" w:hAnsiTheme="majorBidi" w:cstheme="majorBidi"/>
          <w:sz w:val="24"/>
          <w:szCs w:val="24"/>
          <w:lang w:val="ru-RU"/>
        </w:rPr>
        <w:t>9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*].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Микробио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>м легких здоровых людей очень с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хож 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микробиом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8F3D39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рта. 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>Несколько эпидемиологических исследований подтвердили, что плохая гигиена полости рта может увели</w:t>
      </w:r>
      <w:r w:rsidR="00502AD6">
        <w:rPr>
          <w:rFonts w:asciiTheme="majorBidi" w:hAnsiTheme="majorBidi" w:cstheme="majorBidi"/>
          <w:sz w:val="24"/>
          <w:szCs w:val="24"/>
          <w:lang w:val="ru-RU"/>
        </w:rPr>
        <w:t>чивать</w:t>
      </w:r>
      <w:r w:rsidRPr="00AC4808">
        <w:rPr>
          <w:rFonts w:asciiTheme="majorBidi" w:hAnsiTheme="majorBidi" w:cstheme="majorBidi"/>
          <w:sz w:val="24"/>
          <w:szCs w:val="24"/>
          <w:lang w:val="ru-RU"/>
        </w:rPr>
        <w:t xml:space="preserve"> частоту возникновения пневмонии и хронической обст</w:t>
      </w:r>
      <w:r w:rsidR="00BD5576">
        <w:rPr>
          <w:rFonts w:asciiTheme="majorBidi" w:hAnsiTheme="majorBidi" w:cstheme="majorBidi"/>
          <w:sz w:val="24"/>
          <w:szCs w:val="24"/>
          <w:lang w:val="ru-RU"/>
        </w:rPr>
        <w:t>руктивной болезни легких (ХОБЛ)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0B1A76">
        <w:rPr>
          <w:rFonts w:asciiTheme="majorBidi" w:hAnsiTheme="majorBidi" w:cstheme="majorBidi"/>
          <w:sz w:val="24"/>
          <w:szCs w:val="24"/>
          <w:lang w:val="ru-RU"/>
        </w:rPr>
        <w:t>11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547AC3" w:rsidRPr="00547AC3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70E05D2" w14:textId="42CEDE32" w:rsidR="00547AC3" w:rsidRDefault="00502AD6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Бронхиальная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>астма считается заболеванием,</w:t>
      </w:r>
      <w:r w:rsidR="008F3D39">
        <w:rPr>
          <w:rFonts w:asciiTheme="majorBidi" w:hAnsiTheme="majorBidi" w:cstheme="majorBidi"/>
          <w:sz w:val="24"/>
          <w:szCs w:val="24"/>
          <w:lang w:val="ru-RU"/>
        </w:rPr>
        <w:t xml:space="preserve"> вызываемым иммунными клетками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8F3D39">
        <w:rPr>
          <w:rFonts w:asciiTheme="majorBidi" w:hAnsiTheme="majorBidi" w:cstheme="majorBidi"/>
          <w:sz w:val="24"/>
          <w:szCs w:val="24"/>
          <w:lang w:val="ru-RU"/>
        </w:rPr>
        <w:t>12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8F3D39" w:rsidRPr="008F3D39">
        <w:rPr>
          <w:rFonts w:asciiTheme="majorBidi" w:hAnsiTheme="majorBidi" w:cstheme="majorBidi"/>
          <w:sz w:val="24"/>
          <w:szCs w:val="24"/>
          <w:lang w:val="ru-RU"/>
        </w:rPr>
        <w:t xml:space="preserve"> Р</w:t>
      </w:r>
      <w:r w:rsidR="00AC4808" w:rsidRPr="008F3D39">
        <w:rPr>
          <w:rFonts w:asciiTheme="majorBidi" w:hAnsiTheme="majorBidi" w:cstheme="majorBidi"/>
          <w:sz w:val="24"/>
          <w:szCs w:val="24"/>
          <w:lang w:val="ru-RU"/>
        </w:rPr>
        <w:t>отоглотка является источником трахеобронхиальной микробиоты, скорее всего, посредством микроаспирации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8F3D39" w:rsidRPr="008F3D39">
        <w:rPr>
          <w:rFonts w:asciiTheme="majorBidi" w:hAnsiTheme="majorBidi" w:cstheme="majorBidi"/>
          <w:sz w:val="24"/>
          <w:szCs w:val="24"/>
          <w:lang w:val="ru-RU"/>
        </w:rPr>
        <w:t>13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AC4808" w:rsidRPr="008F3D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0CA1" w:rsidRPr="008F3D39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AC4808" w:rsidRPr="008F3D39">
        <w:rPr>
          <w:rFonts w:asciiTheme="majorBidi" w:hAnsiTheme="majorBidi" w:cstheme="majorBidi"/>
          <w:sz w:val="24"/>
          <w:szCs w:val="24"/>
          <w:lang w:val="ru-RU"/>
        </w:rPr>
        <w:t>исбаланс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микробиоты полости рта может регулировать иммунные реакции 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способствовать развитию </w:t>
      </w:r>
      <w:r w:rsidR="00ED0CA1">
        <w:rPr>
          <w:rFonts w:asciiTheme="majorBidi" w:hAnsiTheme="majorBidi" w:cstheme="majorBidi"/>
          <w:sz w:val="24"/>
          <w:szCs w:val="24"/>
          <w:lang w:val="ru-RU"/>
        </w:rPr>
        <w:t xml:space="preserve">бронхиальной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>астмы.</w:t>
      </w:r>
    </w:p>
    <w:p w14:paraId="548C5739" w14:textId="1E1655A8" w:rsidR="00547AC3" w:rsidRDefault="00502AD6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45605">
        <w:rPr>
          <w:rFonts w:asciiTheme="majorBidi" w:hAnsiTheme="majorBidi" w:cstheme="majorBidi"/>
          <w:sz w:val="24"/>
          <w:szCs w:val="24"/>
          <w:lang w:val="ru-RU"/>
        </w:rPr>
        <w:t>«Г</w:t>
      </w:r>
      <w:r w:rsidR="00AC4808" w:rsidRPr="00845605">
        <w:rPr>
          <w:rFonts w:asciiTheme="majorBidi" w:hAnsiTheme="majorBidi" w:cstheme="majorBidi"/>
          <w:sz w:val="24"/>
          <w:szCs w:val="24"/>
          <w:lang w:val="ru-RU"/>
        </w:rPr>
        <w:t xml:space="preserve">игиеническая гипотеза» </w:t>
      </w:r>
      <w:r w:rsidRPr="00845605">
        <w:rPr>
          <w:rFonts w:asciiTheme="majorBidi" w:hAnsiTheme="majorBidi" w:cstheme="majorBidi"/>
          <w:sz w:val="24"/>
          <w:szCs w:val="24"/>
          <w:lang w:val="ru-RU"/>
        </w:rPr>
        <w:t xml:space="preserve">развития бронхиальной астмы </w:t>
      </w:r>
      <w:r w:rsidR="00AC4808" w:rsidRPr="00845605">
        <w:rPr>
          <w:rFonts w:asciiTheme="majorBidi" w:hAnsiTheme="majorBidi" w:cstheme="majorBidi"/>
          <w:sz w:val="24"/>
          <w:szCs w:val="24"/>
          <w:lang w:val="ru-RU"/>
        </w:rPr>
        <w:t>утверждает, что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45605">
        <w:rPr>
          <w:rFonts w:asciiTheme="majorBidi" w:hAnsiTheme="majorBidi" w:cstheme="majorBidi"/>
          <w:sz w:val="24"/>
          <w:szCs w:val="24"/>
          <w:lang w:val="ru-RU"/>
        </w:rPr>
        <w:t>пребывание в среде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>с меньшим контактом с микробами может увеличить риск развития астмы у пациентов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845605">
        <w:rPr>
          <w:rFonts w:asciiTheme="majorBidi" w:hAnsiTheme="majorBidi" w:cstheme="majorBidi"/>
          <w:sz w:val="24"/>
          <w:szCs w:val="24"/>
          <w:lang w:val="ru-RU"/>
        </w:rPr>
        <w:t>14,</w:t>
      </w:r>
      <w:r w:rsidR="00845605" w:rsidRPr="0048774A">
        <w:rPr>
          <w:rFonts w:asciiTheme="majorBidi" w:hAnsiTheme="majorBidi" w:cstheme="majorBidi"/>
          <w:sz w:val="24"/>
          <w:szCs w:val="24"/>
          <w:lang w:val="ru-RU"/>
        </w:rPr>
        <w:t>15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845605" w:rsidRPr="004877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4808" w:rsidRPr="0048774A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48774A" w:rsidRPr="0048774A">
        <w:rPr>
          <w:rFonts w:asciiTheme="majorBidi" w:hAnsiTheme="majorBidi" w:cstheme="majorBidi"/>
          <w:sz w:val="24"/>
          <w:szCs w:val="24"/>
          <w:lang w:val="ru-RU"/>
        </w:rPr>
        <w:t>в эпидемиологических исследованиях данные о взаимосвязи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20FD" w:rsidRPr="0048774A">
        <w:rPr>
          <w:rFonts w:asciiTheme="majorBidi" w:hAnsiTheme="majorBidi" w:cstheme="majorBidi"/>
          <w:sz w:val="24"/>
          <w:szCs w:val="24"/>
          <w:lang w:val="ru-RU"/>
        </w:rPr>
        <w:t>бактериальной</w:t>
      </w:r>
      <w:r w:rsidR="008619E9" w:rsidRPr="004877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4808" w:rsidRPr="0048774A">
        <w:rPr>
          <w:rFonts w:asciiTheme="majorBidi" w:hAnsiTheme="majorBidi" w:cstheme="majorBidi"/>
          <w:sz w:val="24"/>
          <w:szCs w:val="24"/>
          <w:lang w:val="ru-RU"/>
        </w:rPr>
        <w:t>инфе</w:t>
      </w:r>
      <w:r w:rsidR="00A620FD" w:rsidRPr="0048774A">
        <w:rPr>
          <w:rFonts w:asciiTheme="majorBidi" w:hAnsiTheme="majorBidi" w:cstheme="majorBidi"/>
          <w:sz w:val="24"/>
          <w:szCs w:val="24"/>
          <w:lang w:val="ru-RU"/>
        </w:rPr>
        <w:t>кции</w:t>
      </w:r>
      <w:r w:rsidR="005E76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20FD" w:rsidRPr="0048774A">
        <w:rPr>
          <w:rFonts w:asciiTheme="majorBidi" w:hAnsiTheme="majorBidi" w:cstheme="majorBidi"/>
          <w:sz w:val="24"/>
          <w:szCs w:val="24"/>
          <w:lang w:val="ru-RU"/>
        </w:rPr>
        <w:t>с аллергическими заболеваниями</w:t>
      </w:r>
      <w:r w:rsidR="0048774A" w:rsidRPr="0048774A">
        <w:rPr>
          <w:rFonts w:asciiTheme="majorBidi" w:hAnsiTheme="majorBidi" w:cstheme="majorBidi"/>
          <w:sz w:val="24"/>
          <w:szCs w:val="24"/>
          <w:lang w:val="ru-RU"/>
        </w:rPr>
        <w:t xml:space="preserve"> противоречивы</w:t>
      </w:r>
      <w:r w:rsidR="00AC4808" w:rsidRPr="0048774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625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6376">
        <w:rPr>
          <w:rFonts w:asciiTheme="majorBidi" w:hAnsiTheme="majorBidi" w:cstheme="majorBidi"/>
          <w:sz w:val="24"/>
          <w:szCs w:val="24"/>
          <w:lang w:val="ru-RU"/>
        </w:rPr>
        <w:t>Общими факторами</w:t>
      </w:r>
      <w:r w:rsidR="001A6376" w:rsidRPr="00AC4808">
        <w:rPr>
          <w:rFonts w:asciiTheme="majorBidi" w:hAnsiTheme="majorBidi" w:cstheme="majorBidi"/>
          <w:sz w:val="24"/>
          <w:szCs w:val="24"/>
          <w:lang w:val="ru-RU"/>
        </w:rPr>
        <w:t xml:space="preserve">, подчеркивающим связь между </w:t>
      </w:r>
      <w:r w:rsidR="001A6376">
        <w:rPr>
          <w:rFonts w:asciiTheme="majorBidi" w:hAnsiTheme="majorBidi" w:cstheme="majorBidi"/>
          <w:sz w:val="24"/>
          <w:szCs w:val="24"/>
          <w:lang w:val="ru-RU"/>
        </w:rPr>
        <w:t xml:space="preserve">бронхиальной </w:t>
      </w:r>
      <w:r w:rsidR="001A6376" w:rsidRPr="00AC4808">
        <w:rPr>
          <w:rFonts w:asciiTheme="majorBidi" w:hAnsiTheme="majorBidi" w:cstheme="majorBidi"/>
          <w:sz w:val="24"/>
          <w:szCs w:val="24"/>
          <w:lang w:val="ru-RU"/>
        </w:rPr>
        <w:t>астмой и кариесом зубов</w:t>
      </w:r>
      <w:r w:rsidR="001A6376">
        <w:rPr>
          <w:rFonts w:asciiTheme="majorBidi" w:hAnsiTheme="majorBidi" w:cstheme="majorBidi"/>
          <w:sz w:val="24"/>
          <w:szCs w:val="24"/>
          <w:lang w:val="ru-RU"/>
        </w:rPr>
        <w:t>, могут</w:t>
      </w:r>
      <w:r w:rsidR="001A6376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быть</w:t>
      </w:r>
      <w:r w:rsidR="001A6376">
        <w:rPr>
          <w:rFonts w:asciiTheme="majorBidi" w:hAnsiTheme="majorBidi" w:cstheme="majorBidi"/>
          <w:sz w:val="24"/>
          <w:szCs w:val="24"/>
          <w:lang w:val="ru-RU"/>
        </w:rPr>
        <w:t xml:space="preserve"> э</w:t>
      </w:r>
      <w:r w:rsidR="002F78F0" w:rsidRPr="0048774A">
        <w:rPr>
          <w:rFonts w:asciiTheme="majorBidi" w:hAnsiTheme="majorBidi" w:cstheme="majorBidi"/>
          <w:sz w:val="24"/>
          <w:szCs w:val="24"/>
          <w:lang w:val="ru-RU"/>
        </w:rPr>
        <w:t>ктопическая колонизация</w:t>
      </w:r>
      <w:r w:rsidR="002F78F0">
        <w:rPr>
          <w:rFonts w:asciiTheme="majorBidi" w:hAnsiTheme="majorBidi" w:cstheme="majorBidi"/>
          <w:sz w:val="24"/>
          <w:szCs w:val="24"/>
          <w:lang w:val="ru-RU"/>
        </w:rPr>
        <w:t xml:space="preserve"> флоры и </w:t>
      </w:r>
      <w:r w:rsidR="001A6376">
        <w:rPr>
          <w:rFonts w:asciiTheme="majorBidi" w:hAnsiTheme="majorBidi" w:cstheme="majorBidi"/>
          <w:sz w:val="24"/>
          <w:szCs w:val="24"/>
          <w:lang w:val="ru-RU"/>
        </w:rPr>
        <w:t>иммунный</w:t>
      </w:r>
      <w:r w:rsidR="002F78F0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ответ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972C63">
        <w:rPr>
          <w:rFonts w:asciiTheme="majorBidi" w:hAnsiTheme="majorBidi" w:cstheme="majorBidi"/>
          <w:sz w:val="24"/>
          <w:szCs w:val="24"/>
          <w:lang w:val="ru-RU"/>
        </w:rPr>
        <w:t>17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52428">
        <w:rPr>
          <w:rFonts w:asciiTheme="majorBidi" w:hAnsiTheme="majorBidi" w:cstheme="majorBidi"/>
          <w:sz w:val="24"/>
          <w:szCs w:val="24"/>
          <w:lang w:val="ru-RU"/>
        </w:rPr>
        <w:t>Принимая во внимание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52428">
        <w:rPr>
          <w:rFonts w:asciiTheme="majorBidi" w:hAnsiTheme="majorBidi" w:cstheme="majorBidi"/>
          <w:sz w:val="24"/>
          <w:szCs w:val="24"/>
          <w:lang w:val="ru-RU"/>
        </w:rPr>
        <w:t>реакцию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астматиков на </w:t>
      </w:r>
      <w:r w:rsidR="00A52428">
        <w:rPr>
          <w:rFonts w:asciiTheme="majorBidi" w:hAnsiTheme="majorBidi" w:cstheme="majorBidi"/>
          <w:sz w:val="24"/>
          <w:szCs w:val="24"/>
          <w:lang w:val="ru-RU"/>
        </w:rPr>
        <w:t>лечение антибактериальными препаратами</w:t>
      </w:r>
      <w:r w:rsidR="00287E9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нельзя исключить влияние микробиоты 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патогенез</w:t>
      </w:r>
      <w:r w:rsidR="00547AC3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AC4808" w:rsidRPr="00AC4808">
        <w:rPr>
          <w:rFonts w:asciiTheme="majorBidi" w:hAnsiTheme="majorBidi" w:cstheme="majorBidi"/>
          <w:sz w:val="24"/>
          <w:szCs w:val="24"/>
          <w:lang w:val="ru-RU"/>
        </w:rPr>
        <w:t xml:space="preserve"> бронхиальной астмы.</w:t>
      </w:r>
    </w:p>
    <w:p w14:paraId="04C5FF92" w14:textId="77777777" w:rsidR="00547AC3" w:rsidRDefault="00547AC3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826C031" w14:textId="77777777" w:rsidR="00547AC3" w:rsidRDefault="00547AC3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304F136" w14:textId="77777777" w:rsidR="00547AC3" w:rsidRDefault="00547AC3" w:rsidP="00547AC3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D3C2E8E" w14:textId="77777777" w:rsidR="006625DD" w:rsidRDefault="001A6F42" w:rsidP="006625DD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48774A">
        <w:rPr>
          <w:rFonts w:asciiTheme="majorBidi" w:hAnsiTheme="majorBidi" w:cstheme="majorBidi"/>
          <w:b/>
          <w:sz w:val="24"/>
          <w:szCs w:val="24"/>
          <w:lang w:val="ru-RU"/>
        </w:rPr>
        <w:lastRenderedPageBreak/>
        <w:t>Цель</w:t>
      </w:r>
    </w:p>
    <w:p w14:paraId="4B65C4DB" w14:textId="77777777" w:rsidR="006625DD" w:rsidRDefault="006625DD" w:rsidP="006625DD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3FEF0318" w14:textId="682AE56B" w:rsidR="00A06AAF" w:rsidRDefault="001A6F42" w:rsidP="006625DD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25DD">
        <w:rPr>
          <w:rFonts w:asciiTheme="majorBidi" w:hAnsiTheme="majorBidi" w:cstheme="majorBidi"/>
          <w:sz w:val="24"/>
          <w:szCs w:val="24"/>
          <w:lang w:val="ru-RU"/>
        </w:rPr>
        <w:t xml:space="preserve">Цель исследования заключалась в изучении </w:t>
      </w:r>
      <w:r w:rsidR="00C61AB7" w:rsidRPr="006625DD">
        <w:rPr>
          <w:rFonts w:asciiTheme="majorBidi" w:hAnsiTheme="majorBidi" w:cstheme="majorBidi"/>
          <w:sz w:val="24"/>
          <w:szCs w:val="24"/>
          <w:lang w:val="ru-RU"/>
        </w:rPr>
        <w:t>влияния кариеса зубов на развитие бронхиальной астмы.</w:t>
      </w:r>
    </w:p>
    <w:p w14:paraId="0F0AB21E" w14:textId="77777777" w:rsidR="006625DD" w:rsidRPr="00FA1202" w:rsidRDefault="006625DD" w:rsidP="006625DD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3551272" w14:textId="77777777" w:rsidR="006625DD" w:rsidRDefault="00CB538E" w:rsidP="006625DD">
      <w:pPr>
        <w:spacing w:line="276" w:lineRule="auto"/>
        <w:ind w:left="-851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7A60B5A3" w14:textId="0771A501" w:rsidR="00CA08D7" w:rsidRDefault="001A6F42" w:rsidP="006625DD">
      <w:pPr>
        <w:spacing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систематический</w:t>
      </w:r>
      <w:r w:rsidR="005C14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обзор и метаанализ</w:t>
      </w:r>
      <w:r w:rsidR="002B6579" w:rsidRPr="002B6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вошли</w:t>
      </w:r>
      <w:r w:rsidR="006625D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7 исследований</w:t>
      </w:r>
      <w:r w:rsidRPr="002B6579">
        <w:rPr>
          <w:rFonts w:asciiTheme="majorBidi" w:hAnsiTheme="majorBidi" w:cstheme="majorBidi"/>
          <w:sz w:val="24"/>
          <w:szCs w:val="24"/>
          <w:lang w:val="ru-RU"/>
        </w:rPr>
        <w:t>, опубли</w:t>
      </w:r>
      <w:r>
        <w:rPr>
          <w:rFonts w:asciiTheme="majorBidi" w:hAnsiTheme="majorBidi" w:cstheme="majorBidi"/>
          <w:sz w:val="24"/>
          <w:szCs w:val="24"/>
          <w:lang w:val="ru-RU"/>
        </w:rPr>
        <w:t>кованных с момента создания баз</w:t>
      </w:r>
      <w:r w:rsidRPr="002B6579">
        <w:rPr>
          <w:rFonts w:asciiTheme="majorBidi" w:hAnsiTheme="majorBidi" w:cstheme="majorBidi"/>
          <w:sz w:val="24"/>
          <w:szCs w:val="24"/>
          <w:lang w:val="ru-RU"/>
        </w:rPr>
        <w:t xml:space="preserve"> данных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PubMed, Web of Science и Embas </w:t>
      </w:r>
      <w:r w:rsidRPr="002B6579">
        <w:rPr>
          <w:rFonts w:asciiTheme="majorBidi" w:hAnsiTheme="majorBidi" w:cstheme="majorBidi"/>
          <w:sz w:val="24"/>
          <w:szCs w:val="24"/>
          <w:lang w:val="ru-RU"/>
        </w:rPr>
        <w:t>до 22 мая 2022 года.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3A65">
        <w:rPr>
          <w:rFonts w:asciiTheme="majorBidi" w:hAnsiTheme="majorBidi" w:cstheme="majorBidi"/>
          <w:sz w:val="24"/>
          <w:szCs w:val="24"/>
          <w:lang w:val="ru-RU"/>
        </w:rPr>
        <w:t xml:space="preserve">Пять исследований были </w:t>
      </w:r>
      <w:r w:rsidR="00AC3A65" w:rsidRPr="00492699">
        <w:rPr>
          <w:rFonts w:asciiTheme="majorBidi" w:hAnsiTheme="majorBidi" w:cstheme="majorBidi"/>
          <w:sz w:val="24"/>
          <w:szCs w:val="24"/>
          <w:lang w:val="ru-RU"/>
        </w:rPr>
        <w:t>проведены в США</w:t>
      </w:r>
      <w:r w:rsidR="005C46DF" w:rsidRPr="00492699">
        <w:rPr>
          <w:rFonts w:asciiTheme="majorBidi" w:hAnsiTheme="majorBidi" w:cstheme="majorBidi"/>
          <w:sz w:val="24"/>
          <w:szCs w:val="24"/>
          <w:lang w:val="ru-RU"/>
        </w:rPr>
        <w:t xml:space="preserve"> и Мексике</w:t>
      </w:r>
      <w:r w:rsidR="00AC3A65" w:rsidRPr="00492699">
        <w:rPr>
          <w:rFonts w:asciiTheme="majorBidi" w:hAnsiTheme="majorBidi" w:cstheme="majorBidi"/>
          <w:sz w:val="24"/>
          <w:szCs w:val="24"/>
          <w:lang w:val="ru-RU"/>
        </w:rPr>
        <w:t xml:space="preserve">, два в </w:t>
      </w:r>
      <w:r w:rsidR="005C46DF" w:rsidRPr="00492699">
        <w:rPr>
          <w:rFonts w:asciiTheme="majorBidi" w:hAnsiTheme="majorBidi" w:cstheme="majorBidi"/>
          <w:sz w:val="24"/>
          <w:szCs w:val="24"/>
          <w:lang w:val="ru-RU"/>
        </w:rPr>
        <w:t>Японии</w:t>
      </w:r>
      <w:r w:rsidR="005C46DF">
        <w:rPr>
          <w:rFonts w:asciiTheme="majorBidi" w:hAnsiTheme="majorBidi" w:cstheme="majorBidi"/>
          <w:sz w:val="24"/>
          <w:szCs w:val="24"/>
          <w:lang w:val="ru-RU"/>
        </w:rPr>
        <w:t xml:space="preserve"> и Корее</w:t>
      </w:r>
      <w:r w:rsidR="00AC3A6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86594CB" w14:textId="77777777" w:rsidR="008F7EB5" w:rsidRDefault="00A929B0" w:rsidP="008F7EB5">
      <w:pPr>
        <w:spacing w:line="276" w:lineRule="auto"/>
        <w:ind w:left="-851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A929B0">
        <w:rPr>
          <w:rFonts w:asciiTheme="majorBidi" w:hAnsiTheme="majorBidi" w:cstheme="majorBidi"/>
          <w:b/>
          <w:sz w:val="24"/>
          <w:szCs w:val="24"/>
          <w:lang w:val="ru-RU"/>
        </w:rPr>
        <w:t>Результаты</w:t>
      </w:r>
    </w:p>
    <w:p w14:paraId="68304613" w14:textId="2379EFB4" w:rsidR="008F7EB5" w:rsidRDefault="00A929B0" w:rsidP="008F7EB5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92542">
        <w:rPr>
          <w:rFonts w:asciiTheme="majorBidi" w:hAnsiTheme="majorBidi" w:cstheme="majorBidi"/>
          <w:sz w:val="24"/>
          <w:szCs w:val="24"/>
          <w:lang w:val="ru-RU"/>
        </w:rPr>
        <w:t xml:space="preserve">Согласно результатам проведенного анализа наблюдалась положительная взаимосвязь между кариесом зубов и </w:t>
      </w:r>
      <w:r w:rsidR="00C57DE2" w:rsidRPr="00392542">
        <w:rPr>
          <w:rFonts w:asciiTheme="majorBidi" w:hAnsiTheme="majorBidi" w:cstheme="majorBidi"/>
          <w:sz w:val="24"/>
          <w:szCs w:val="24"/>
          <w:lang w:val="ru-RU"/>
        </w:rPr>
        <w:t xml:space="preserve">развитием бронхиальной астмы, что было особенно заметно в исследованиях, проведенных </w:t>
      </w:r>
      <w:r w:rsidR="005E760D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C57DE2" w:rsidRPr="00392542">
        <w:rPr>
          <w:rFonts w:asciiTheme="majorBidi" w:hAnsiTheme="majorBidi" w:cstheme="majorBidi"/>
          <w:sz w:val="24"/>
          <w:szCs w:val="24"/>
          <w:lang w:val="ru-RU"/>
        </w:rPr>
        <w:t xml:space="preserve"> США и Мексике.</w:t>
      </w:r>
    </w:p>
    <w:p w14:paraId="51E55E1C" w14:textId="54503C87" w:rsidR="003D21DC" w:rsidRDefault="003D21DC" w:rsidP="008F7EB5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E0428">
        <w:rPr>
          <w:rFonts w:asciiTheme="majorBidi" w:hAnsiTheme="majorBidi" w:cstheme="majorBidi"/>
          <w:sz w:val="24"/>
          <w:szCs w:val="24"/>
          <w:lang w:val="ru-RU"/>
        </w:rPr>
        <w:t xml:space="preserve">В Странах Азии </w:t>
      </w:r>
      <w:r w:rsidR="00392542" w:rsidRPr="004E0428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392542" w:rsidRPr="00397F62">
        <w:rPr>
          <w:rFonts w:asciiTheme="majorBidi" w:hAnsiTheme="majorBidi" w:cstheme="majorBidi"/>
          <w:sz w:val="24"/>
          <w:szCs w:val="24"/>
          <w:lang w:val="ru-RU"/>
        </w:rPr>
        <w:t xml:space="preserve">пациентов с </w:t>
      </w:r>
      <w:r w:rsidR="00C57DE2" w:rsidRPr="00397F62">
        <w:rPr>
          <w:rFonts w:asciiTheme="majorBidi" w:hAnsiTheme="majorBidi" w:cstheme="majorBidi"/>
          <w:sz w:val="24"/>
          <w:szCs w:val="24"/>
          <w:lang w:val="ru-RU"/>
        </w:rPr>
        <w:t>кариес</w:t>
      </w:r>
      <w:r w:rsidR="00392542" w:rsidRPr="00397F62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C57DE2" w:rsidRPr="00397F62">
        <w:rPr>
          <w:rFonts w:asciiTheme="majorBidi" w:hAnsiTheme="majorBidi" w:cstheme="majorBidi"/>
          <w:sz w:val="24"/>
          <w:szCs w:val="24"/>
          <w:lang w:val="ru-RU"/>
        </w:rPr>
        <w:t xml:space="preserve"> зубов </w:t>
      </w:r>
      <w:r w:rsidR="00392542" w:rsidRPr="00397F62">
        <w:rPr>
          <w:rFonts w:asciiTheme="majorBidi" w:hAnsiTheme="majorBidi" w:cstheme="majorBidi"/>
          <w:sz w:val="24"/>
          <w:szCs w:val="24"/>
          <w:lang w:val="ru-RU"/>
        </w:rPr>
        <w:t>бронхиальная астма наблюдалась реже</w:t>
      </w:r>
      <w:r w:rsidR="00C57DE2" w:rsidRPr="00397F6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E875445" w14:textId="77777777" w:rsidR="008F7EB5" w:rsidRPr="00392542" w:rsidRDefault="008F7EB5" w:rsidP="008F7EB5">
      <w:pPr>
        <w:spacing w:after="0" w:line="276" w:lineRule="auto"/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ED140F2" w14:textId="77777777" w:rsidR="008F7EB5" w:rsidRDefault="00FA1202" w:rsidP="008F7EB5">
      <w:pPr>
        <w:spacing w:line="276" w:lineRule="auto"/>
        <w:ind w:left="-851" w:firstLine="85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</w:p>
    <w:p w14:paraId="0801ABC9" w14:textId="71CC2C3B" w:rsidR="008F7EB5" w:rsidRDefault="008F7EB5" w:rsidP="00FF03B5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7EB5">
        <w:rPr>
          <w:rFonts w:asciiTheme="majorBidi" w:eastAsia="Times New Roman" w:hAnsiTheme="majorBidi" w:cstheme="majorBidi"/>
          <w:sz w:val="24"/>
          <w:szCs w:val="24"/>
          <w:lang w:val="ru-RU"/>
        </w:rPr>
        <w:t>Г</w:t>
      </w:r>
      <w:r w:rsidR="00C57DE2" w:rsidRPr="008F7E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7DE2" w:rsidRPr="00392542">
        <w:rPr>
          <w:rFonts w:ascii="Times New Roman" w:hAnsi="Times New Roman" w:cs="Times New Roman"/>
          <w:sz w:val="24"/>
          <w:szCs w:val="24"/>
          <w:lang w:val="ru-RU"/>
        </w:rPr>
        <w:t xml:space="preserve">гиена полости рта и состояние зубов могут </w:t>
      </w:r>
      <w:r w:rsidR="00987F5C">
        <w:rPr>
          <w:rFonts w:ascii="Times New Roman" w:hAnsi="Times New Roman" w:cs="Times New Roman"/>
          <w:sz w:val="24"/>
          <w:szCs w:val="24"/>
          <w:lang w:val="ru-RU"/>
        </w:rPr>
        <w:t>влиять</w:t>
      </w:r>
      <w:r w:rsidR="00C57DE2" w:rsidRPr="00392542">
        <w:rPr>
          <w:rFonts w:ascii="Times New Roman" w:hAnsi="Times New Roman" w:cs="Times New Roman"/>
          <w:sz w:val="24"/>
          <w:szCs w:val="24"/>
          <w:lang w:val="ru-RU"/>
        </w:rPr>
        <w:t xml:space="preserve"> на развитие </w:t>
      </w:r>
      <w:r w:rsidR="00392542" w:rsidRPr="00392542">
        <w:rPr>
          <w:rFonts w:ascii="Times New Roman" w:hAnsi="Times New Roman" w:cs="Times New Roman"/>
          <w:sz w:val="24"/>
          <w:szCs w:val="24"/>
          <w:lang w:val="ru-RU"/>
        </w:rPr>
        <w:t xml:space="preserve">бронхиальной </w:t>
      </w:r>
      <w:r w:rsidR="00C57DE2" w:rsidRPr="00392542">
        <w:rPr>
          <w:rFonts w:ascii="Times New Roman" w:hAnsi="Times New Roman" w:cs="Times New Roman"/>
          <w:sz w:val="24"/>
          <w:szCs w:val="24"/>
          <w:lang w:val="ru-RU"/>
        </w:rPr>
        <w:t>астмы.</w:t>
      </w:r>
      <w:r w:rsidR="00697F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7F5C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Кариес зубов является</w:t>
      </w:r>
      <w:r w:rsidR="00FF03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одним из </w:t>
      </w:r>
      <w:r w:rsidR="00987F5C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факторо</w:t>
      </w:r>
      <w:r w:rsidR="00FF03B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7F5C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риска развития бронхиальной астмы</w:t>
      </w:r>
      <w:r w:rsidR="008027A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="00987F5C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днако результаты могут различаться в зависимости от географического </w:t>
      </w:r>
      <w:r w:rsidR="008027A6">
        <w:rPr>
          <w:rFonts w:ascii="Times New Roman" w:eastAsia="Times New Roman" w:hAnsi="Times New Roman" w:cs="Times New Roman"/>
          <w:sz w:val="24"/>
          <w:szCs w:val="24"/>
          <w:lang w:val="ru-RU"/>
        </w:rPr>
        <w:t>место</w:t>
      </w:r>
      <w:r w:rsidR="00987F5C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</w:t>
      </w:r>
      <w:r w:rsidR="00987F5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66BF964" w14:textId="55F903E7" w:rsidR="00C61AB7" w:rsidRPr="005E2878" w:rsidRDefault="00392542" w:rsidP="005E2878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Поскольку на</w:t>
      </w:r>
      <w:r w:rsidR="00697F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B6579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связь между кариесом зубов и </w:t>
      </w:r>
      <w:r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бронхиальной </w:t>
      </w:r>
      <w:r w:rsidR="002B6579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астмой вли</w:t>
      </w:r>
      <w:r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яют </w:t>
      </w:r>
      <w:r w:rsidR="00412BA6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другие</w:t>
      </w:r>
      <w:r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, включая тип бронхиальной</w:t>
      </w:r>
      <w:r w:rsidR="002B6579"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астмы, генетическу</w:t>
      </w:r>
      <w:r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ю предрасположенность пациентов</w:t>
      </w:r>
      <w:r w:rsidR="00FF03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проч.</w:t>
      </w:r>
      <w:r w:rsidRPr="00392542">
        <w:rPr>
          <w:rFonts w:ascii="Times New Roman" w:eastAsia="Times New Roman" w:hAnsi="Times New Roman" w:cs="Times New Roman"/>
          <w:sz w:val="24"/>
          <w:szCs w:val="24"/>
          <w:lang w:val="ru-RU"/>
        </w:rPr>
        <w:t>, необходимо проведение дальнейших исследований.</w:t>
      </w:r>
    </w:p>
    <w:sectPr w:rsidR="00C61AB7" w:rsidRPr="005E2878" w:rsidSect="008319F4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00A7A"/>
    <w:rsid w:val="00002FA1"/>
    <w:rsid w:val="000078AE"/>
    <w:rsid w:val="0001521D"/>
    <w:rsid w:val="00024037"/>
    <w:rsid w:val="00043E0F"/>
    <w:rsid w:val="000B1A76"/>
    <w:rsid w:val="000E4D9D"/>
    <w:rsid w:val="00177ED7"/>
    <w:rsid w:val="001A6376"/>
    <w:rsid w:val="001A6F42"/>
    <w:rsid w:val="001E105D"/>
    <w:rsid w:val="00286019"/>
    <w:rsid w:val="00287E9A"/>
    <w:rsid w:val="002B6579"/>
    <w:rsid w:val="002C6DA3"/>
    <w:rsid w:val="002F78F0"/>
    <w:rsid w:val="00306E8C"/>
    <w:rsid w:val="00306F66"/>
    <w:rsid w:val="00365E01"/>
    <w:rsid w:val="00392542"/>
    <w:rsid w:val="00397F62"/>
    <w:rsid w:val="003D21DC"/>
    <w:rsid w:val="003E6CA9"/>
    <w:rsid w:val="00412BA6"/>
    <w:rsid w:val="0048774A"/>
    <w:rsid w:val="00492699"/>
    <w:rsid w:val="004B27A7"/>
    <w:rsid w:val="004C4862"/>
    <w:rsid w:val="004E0428"/>
    <w:rsid w:val="00502AD6"/>
    <w:rsid w:val="00547AC3"/>
    <w:rsid w:val="005602E9"/>
    <w:rsid w:val="005C147C"/>
    <w:rsid w:val="005C1E84"/>
    <w:rsid w:val="005C46DF"/>
    <w:rsid w:val="005E2878"/>
    <w:rsid w:val="005E760D"/>
    <w:rsid w:val="005F14CC"/>
    <w:rsid w:val="00603DD9"/>
    <w:rsid w:val="0066140B"/>
    <w:rsid w:val="006625DD"/>
    <w:rsid w:val="00697FA0"/>
    <w:rsid w:val="0071570D"/>
    <w:rsid w:val="0073311A"/>
    <w:rsid w:val="007B7F8D"/>
    <w:rsid w:val="007C72FB"/>
    <w:rsid w:val="007F10D8"/>
    <w:rsid w:val="008027A6"/>
    <w:rsid w:val="008319F4"/>
    <w:rsid w:val="00845605"/>
    <w:rsid w:val="008619E9"/>
    <w:rsid w:val="00887481"/>
    <w:rsid w:val="008F27A9"/>
    <w:rsid w:val="008F3D39"/>
    <w:rsid w:val="008F7EB5"/>
    <w:rsid w:val="00972C63"/>
    <w:rsid w:val="0098726A"/>
    <w:rsid w:val="00987F5C"/>
    <w:rsid w:val="009E6A09"/>
    <w:rsid w:val="009E7750"/>
    <w:rsid w:val="00A06AAF"/>
    <w:rsid w:val="00A46F2A"/>
    <w:rsid w:val="00A52428"/>
    <w:rsid w:val="00A620FD"/>
    <w:rsid w:val="00A929B0"/>
    <w:rsid w:val="00AC3A65"/>
    <w:rsid w:val="00AC4808"/>
    <w:rsid w:val="00AF7B4F"/>
    <w:rsid w:val="00B439A3"/>
    <w:rsid w:val="00B71025"/>
    <w:rsid w:val="00BB1930"/>
    <w:rsid w:val="00BD5576"/>
    <w:rsid w:val="00BF320C"/>
    <w:rsid w:val="00C57DE2"/>
    <w:rsid w:val="00C61AB7"/>
    <w:rsid w:val="00C86937"/>
    <w:rsid w:val="00CA08D7"/>
    <w:rsid w:val="00CB538E"/>
    <w:rsid w:val="00D44540"/>
    <w:rsid w:val="00D761EA"/>
    <w:rsid w:val="00E0635F"/>
    <w:rsid w:val="00E70F4A"/>
    <w:rsid w:val="00ED0CA1"/>
    <w:rsid w:val="00F97884"/>
    <w:rsid w:val="00FA1202"/>
    <w:rsid w:val="00FB1F25"/>
    <w:rsid w:val="00FC1B54"/>
    <w:rsid w:val="00FF03B5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19</cp:revision>
  <dcterms:created xsi:type="dcterms:W3CDTF">2024-02-08T06:26:00Z</dcterms:created>
  <dcterms:modified xsi:type="dcterms:W3CDTF">2024-02-12T11:54:00Z</dcterms:modified>
</cp:coreProperties>
</file>